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006"/>
        <w:gridCol w:w="3349"/>
      </w:tblGrid>
      <w:tr w:rsidR="003763C6" w:rsidRPr="00A40BD8" w:rsidTr="007D1B48">
        <w:tc>
          <w:tcPr>
            <w:tcW w:w="6487" w:type="dxa"/>
          </w:tcPr>
          <w:p w:rsidR="003763C6" w:rsidRPr="00A40BD8" w:rsidRDefault="003763C6" w:rsidP="007D1B48">
            <w:pPr>
              <w:rPr>
                <w:sz w:val="24"/>
                <w:szCs w:val="24"/>
              </w:rPr>
            </w:pPr>
          </w:p>
        </w:tc>
        <w:tc>
          <w:tcPr>
            <w:tcW w:w="3471" w:type="dxa"/>
          </w:tcPr>
          <w:p w:rsidR="003763C6" w:rsidRPr="00A40BD8" w:rsidRDefault="003763C6" w:rsidP="007D1B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Pr="00A40BD8">
              <w:rPr>
                <w:sz w:val="24"/>
                <w:szCs w:val="24"/>
              </w:rPr>
              <w:t>УТВЕРЖД</w:t>
            </w:r>
            <w:r>
              <w:rPr>
                <w:sz w:val="24"/>
                <w:szCs w:val="24"/>
              </w:rPr>
              <w:t>АЮ</w:t>
            </w:r>
          </w:p>
          <w:p w:rsidR="003763C6" w:rsidRPr="00CB7068" w:rsidRDefault="003763C6" w:rsidP="007D1B48">
            <w:pPr>
              <w:pStyle w:val="a6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CB7068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директор МБОУ СОШ №2 </w:t>
            </w:r>
          </w:p>
          <w:p w:rsidR="003763C6" w:rsidRPr="00CB7068" w:rsidRDefault="003763C6" w:rsidP="007D1B48">
            <w:pPr>
              <w:pStyle w:val="a6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CB7068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г. Цимлянска</w:t>
            </w:r>
          </w:p>
          <w:p w:rsidR="003763C6" w:rsidRPr="00CB7068" w:rsidRDefault="003763C6" w:rsidP="007D1B48">
            <w:pPr>
              <w:pStyle w:val="a6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CB7068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_________Л.П. </w:t>
            </w:r>
            <w:proofErr w:type="spellStart"/>
            <w:r w:rsidRPr="00CB7068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Перфилова</w:t>
            </w:r>
            <w:proofErr w:type="spellEnd"/>
          </w:p>
          <w:p w:rsidR="003763C6" w:rsidRPr="00A40BD8" w:rsidRDefault="003763C6" w:rsidP="007D1B48">
            <w:pPr>
              <w:rPr>
                <w:sz w:val="24"/>
                <w:szCs w:val="24"/>
              </w:rPr>
            </w:pPr>
          </w:p>
        </w:tc>
      </w:tr>
    </w:tbl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righ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Default="003763C6" w:rsidP="003763C6">
      <w:pPr>
        <w:pStyle w:val="a3"/>
        <w:ind w:left="0"/>
        <w:jc w:val="left"/>
        <w:rPr>
          <w:sz w:val="20"/>
        </w:rPr>
      </w:pPr>
    </w:p>
    <w:p w:rsidR="003763C6" w:rsidRPr="003763C6" w:rsidRDefault="003763C6" w:rsidP="003763C6">
      <w:pPr>
        <w:spacing w:before="48"/>
        <w:ind w:left="1405" w:right="1013"/>
        <w:jc w:val="center"/>
        <w:rPr>
          <w:rFonts w:ascii="Times New Roman" w:hAnsi="Times New Roman" w:cs="Times New Roman"/>
          <w:b/>
          <w:sz w:val="28"/>
        </w:rPr>
      </w:pPr>
      <w:r w:rsidRPr="003763C6">
        <w:rPr>
          <w:rFonts w:ascii="Times New Roman" w:hAnsi="Times New Roman" w:cs="Times New Roman"/>
          <w:b/>
          <w:sz w:val="28"/>
        </w:rPr>
        <w:t>ПРОГРАММА</w:t>
      </w:r>
      <w:r w:rsidRPr="003763C6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3763C6">
        <w:rPr>
          <w:rFonts w:ascii="Times New Roman" w:hAnsi="Times New Roman" w:cs="Times New Roman"/>
          <w:b/>
          <w:sz w:val="28"/>
        </w:rPr>
        <w:t>ВОСПИТАНИЯ</w:t>
      </w:r>
    </w:p>
    <w:p w:rsidR="003763C6" w:rsidRDefault="003763C6" w:rsidP="003763C6">
      <w:pPr>
        <w:pStyle w:val="1"/>
        <w:spacing w:before="47"/>
        <w:ind w:right="1015"/>
        <w:jc w:val="center"/>
      </w:pPr>
      <w:r>
        <w:t>пришкольного лагеря с дневным пребыванием детей при МБОУ СОШ №2 г. Цимлянска Ростовской области</w:t>
      </w:r>
    </w:p>
    <w:p w:rsidR="00C37822" w:rsidRPr="003763C6" w:rsidRDefault="00C37822">
      <w:pPr>
        <w:rPr>
          <w:rFonts w:ascii="Times New Roman" w:hAnsi="Times New Roman" w:cs="Times New Roman"/>
          <w:sz w:val="28"/>
          <w:szCs w:val="28"/>
        </w:rPr>
      </w:pPr>
    </w:p>
    <w:p w:rsidR="003763C6" w:rsidRPr="003763C6" w:rsidRDefault="003763C6">
      <w:pPr>
        <w:rPr>
          <w:rFonts w:ascii="Times New Roman" w:hAnsi="Times New Roman" w:cs="Times New Roman"/>
          <w:sz w:val="28"/>
          <w:szCs w:val="28"/>
        </w:rPr>
      </w:pPr>
    </w:p>
    <w:p w:rsidR="003763C6" w:rsidRPr="003763C6" w:rsidRDefault="003763C6">
      <w:pPr>
        <w:rPr>
          <w:rFonts w:ascii="Times New Roman" w:hAnsi="Times New Roman" w:cs="Times New Roman"/>
          <w:sz w:val="28"/>
          <w:szCs w:val="28"/>
        </w:rPr>
      </w:pPr>
    </w:p>
    <w:p w:rsidR="003763C6" w:rsidRPr="003763C6" w:rsidRDefault="003763C6">
      <w:pPr>
        <w:rPr>
          <w:rFonts w:ascii="Times New Roman" w:hAnsi="Times New Roman" w:cs="Times New Roman"/>
          <w:sz w:val="28"/>
          <w:szCs w:val="28"/>
        </w:rPr>
      </w:pPr>
    </w:p>
    <w:p w:rsidR="003763C6" w:rsidRPr="003763C6" w:rsidRDefault="003763C6">
      <w:pPr>
        <w:rPr>
          <w:rFonts w:ascii="Times New Roman" w:hAnsi="Times New Roman" w:cs="Times New Roman"/>
          <w:sz w:val="28"/>
          <w:szCs w:val="28"/>
        </w:rPr>
      </w:pPr>
    </w:p>
    <w:p w:rsidR="003763C6" w:rsidRPr="003763C6" w:rsidRDefault="003763C6">
      <w:pPr>
        <w:rPr>
          <w:rFonts w:ascii="Times New Roman" w:hAnsi="Times New Roman" w:cs="Times New Roman"/>
          <w:sz w:val="28"/>
          <w:szCs w:val="28"/>
        </w:rPr>
      </w:pPr>
    </w:p>
    <w:p w:rsidR="003763C6" w:rsidRPr="003763C6" w:rsidRDefault="003763C6">
      <w:pPr>
        <w:rPr>
          <w:rFonts w:ascii="Times New Roman" w:hAnsi="Times New Roman" w:cs="Times New Roman"/>
          <w:sz w:val="28"/>
          <w:szCs w:val="28"/>
        </w:rPr>
      </w:pPr>
    </w:p>
    <w:p w:rsidR="003763C6" w:rsidRPr="003763C6" w:rsidRDefault="003763C6">
      <w:pPr>
        <w:rPr>
          <w:rFonts w:ascii="Times New Roman" w:hAnsi="Times New Roman" w:cs="Times New Roman"/>
          <w:sz w:val="28"/>
          <w:szCs w:val="28"/>
        </w:rPr>
      </w:pPr>
    </w:p>
    <w:p w:rsidR="003763C6" w:rsidRPr="003763C6" w:rsidRDefault="003763C6">
      <w:pPr>
        <w:rPr>
          <w:rFonts w:ascii="Times New Roman" w:hAnsi="Times New Roman" w:cs="Times New Roman"/>
          <w:sz w:val="28"/>
          <w:szCs w:val="28"/>
        </w:rPr>
      </w:pPr>
    </w:p>
    <w:p w:rsidR="003763C6" w:rsidRPr="003763C6" w:rsidRDefault="003763C6">
      <w:pPr>
        <w:rPr>
          <w:rFonts w:ascii="Times New Roman" w:hAnsi="Times New Roman" w:cs="Times New Roman"/>
          <w:sz w:val="28"/>
          <w:szCs w:val="28"/>
        </w:rPr>
      </w:pPr>
    </w:p>
    <w:p w:rsidR="003763C6" w:rsidRPr="003763C6" w:rsidRDefault="003763C6">
      <w:pPr>
        <w:rPr>
          <w:rFonts w:ascii="Times New Roman" w:hAnsi="Times New Roman" w:cs="Times New Roman"/>
          <w:sz w:val="28"/>
          <w:szCs w:val="28"/>
        </w:rPr>
      </w:pPr>
    </w:p>
    <w:p w:rsidR="003763C6" w:rsidRPr="000D2341" w:rsidRDefault="003763C6" w:rsidP="000D23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341">
        <w:rPr>
          <w:rFonts w:ascii="Times New Roman" w:hAnsi="Times New Roman" w:cs="Times New Roman"/>
          <w:b/>
          <w:sz w:val="28"/>
          <w:szCs w:val="28"/>
        </w:rPr>
        <w:lastRenderedPageBreak/>
        <w:t>I. Общие положения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 xml:space="preserve">1. </w:t>
      </w:r>
      <w:r w:rsidR="000D2341" w:rsidRPr="000D2341">
        <w:rPr>
          <w:rFonts w:ascii="Times New Roman" w:hAnsi="Times New Roman" w:cs="Times New Roman"/>
          <w:sz w:val="28"/>
          <w:szCs w:val="28"/>
        </w:rPr>
        <w:t xml:space="preserve">Рабочая программа воспитания пришкольного лагеря с дневным пребыванием детей при МБОУ СОШ №2 г. Цимлянска Ростовской области </w:t>
      </w:r>
      <w:r w:rsidR="000D2341" w:rsidRPr="003763C6">
        <w:rPr>
          <w:rFonts w:ascii="Times New Roman" w:hAnsi="Times New Roman" w:cs="Times New Roman"/>
          <w:sz w:val="28"/>
          <w:szCs w:val="28"/>
        </w:rPr>
        <w:t xml:space="preserve">(далее - Программа) </w:t>
      </w:r>
      <w:r w:rsidR="000D2341" w:rsidRPr="000D2341">
        <w:rPr>
          <w:rFonts w:ascii="Times New Roman" w:hAnsi="Times New Roman" w:cs="Times New Roman"/>
          <w:sz w:val="28"/>
          <w:szCs w:val="28"/>
        </w:rPr>
        <w:t xml:space="preserve">разработана на основе </w:t>
      </w:r>
      <w:r w:rsidRPr="003763C6">
        <w:rPr>
          <w:rFonts w:ascii="Times New Roman" w:hAnsi="Times New Roman" w:cs="Times New Roman"/>
          <w:sz w:val="28"/>
          <w:szCs w:val="28"/>
        </w:rPr>
        <w:t>Федеральн</w:t>
      </w:r>
      <w:r w:rsidR="000D2341">
        <w:rPr>
          <w:rFonts w:ascii="Times New Roman" w:hAnsi="Times New Roman" w:cs="Times New Roman"/>
          <w:sz w:val="28"/>
          <w:szCs w:val="28"/>
        </w:rPr>
        <w:t>ой</w:t>
      </w:r>
      <w:r w:rsidRPr="003763C6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0D2341">
        <w:rPr>
          <w:rFonts w:ascii="Times New Roman" w:hAnsi="Times New Roman" w:cs="Times New Roman"/>
          <w:sz w:val="28"/>
          <w:szCs w:val="28"/>
        </w:rPr>
        <w:t>ы</w:t>
      </w:r>
      <w:r w:rsidRPr="003763C6">
        <w:rPr>
          <w:rFonts w:ascii="Times New Roman" w:hAnsi="Times New Roman" w:cs="Times New Roman"/>
          <w:sz w:val="28"/>
          <w:szCs w:val="28"/>
        </w:rPr>
        <w:t xml:space="preserve"> воспитательной работы для организаций отдыха детей и их оздоровления </w:t>
      </w:r>
      <w:r w:rsidR="000D2341">
        <w:rPr>
          <w:rFonts w:ascii="Times New Roman" w:hAnsi="Times New Roman" w:cs="Times New Roman"/>
          <w:sz w:val="28"/>
          <w:szCs w:val="28"/>
        </w:rPr>
        <w:t xml:space="preserve">и </w:t>
      </w:r>
      <w:r w:rsidRPr="003763C6">
        <w:rPr>
          <w:rFonts w:ascii="Times New Roman" w:hAnsi="Times New Roman" w:cs="Times New Roman"/>
          <w:sz w:val="28"/>
          <w:szCs w:val="28"/>
        </w:rPr>
        <w:t xml:space="preserve">направлена на обеспечение единства воспитательного пространства, ценностно-целевого содержания воспитания и воспитательной деятельности </w:t>
      </w:r>
    </w:p>
    <w:p w:rsidR="003763C6" w:rsidRPr="003763C6" w:rsidRDefault="000D2341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763C6" w:rsidRPr="003763C6">
        <w:rPr>
          <w:rFonts w:ascii="Times New Roman" w:hAnsi="Times New Roman" w:cs="Times New Roman"/>
          <w:sz w:val="28"/>
          <w:szCs w:val="28"/>
        </w:rPr>
        <w:t>. 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 &lt;2&gt;.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&lt;2&gt; Указ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ценностей".</w:t>
      </w:r>
    </w:p>
    <w:p w:rsidR="003763C6" w:rsidRPr="003763C6" w:rsidRDefault="000D2341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763C6" w:rsidRPr="003763C6">
        <w:rPr>
          <w:rFonts w:ascii="Times New Roman" w:hAnsi="Times New Roman" w:cs="Times New Roman"/>
          <w:sz w:val="28"/>
          <w:szCs w:val="28"/>
        </w:rPr>
        <w:t>. Программа разработана с учетом возрастных и психологических особенностей участников, направлена на формирование у них патриотизма, социальной ответственности и уважения к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психологического здоровья.</w:t>
      </w:r>
    </w:p>
    <w:p w:rsidR="003763C6" w:rsidRPr="003763C6" w:rsidRDefault="000D2341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763C6" w:rsidRPr="003763C6">
        <w:rPr>
          <w:rFonts w:ascii="Times New Roman" w:hAnsi="Times New Roman" w:cs="Times New Roman"/>
          <w:sz w:val="28"/>
          <w:szCs w:val="28"/>
        </w:rPr>
        <w:t>. Методологической основой разработки и реализации Программы воспитательной работы являются два основных подхода: системно-</w:t>
      </w:r>
      <w:proofErr w:type="spellStart"/>
      <w:r w:rsidR="003763C6" w:rsidRPr="003763C6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="003763C6" w:rsidRPr="003763C6">
        <w:rPr>
          <w:rFonts w:ascii="Times New Roman" w:hAnsi="Times New Roman" w:cs="Times New Roman"/>
          <w:sz w:val="28"/>
          <w:szCs w:val="28"/>
        </w:rPr>
        <w:t xml:space="preserve"> и аксиологический.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Системно-</w:t>
      </w:r>
      <w:proofErr w:type="spellStart"/>
      <w:r w:rsidRPr="003763C6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3763C6">
        <w:rPr>
          <w:rFonts w:ascii="Times New Roman" w:hAnsi="Times New Roman" w:cs="Times New Roman"/>
          <w:sz w:val="28"/>
          <w:szCs w:val="28"/>
        </w:rPr>
        <w:t xml:space="preserve"> подход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ребенка и специальным образом организованной совместной деятельности детей, вожатых и педагогических работников в условиях временного детского коллектива или временных детских групп, развитию их субъектной позиции.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lastRenderedPageBreak/>
        <w:t>Аксиологический подход подразумевает систему педагогических техник и методов, которые способствуют развитию у детей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</w:t>
      </w:r>
    </w:p>
    <w:p w:rsidR="003763C6" w:rsidRPr="003763C6" w:rsidRDefault="000D2341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763C6" w:rsidRPr="003763C6">
        <w:rPr>
          <w:rFonts w:ascii="Times New Roman" w:hAnsi="Times New Roman" w:cs="Times New Roman"/>
          <w:sz w:val="28"/>
          <w:szCs w:val="28"/>
        </w:rPr>
        <w:t>. Принципы реализации Программы: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принцип единого целевого начала воспитательной деятельности;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принцип системности, непрерывности и преемственности воспитательной деятельности;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принцип единства концептуальных подходов, методов и форм воспитательной деятельности;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принцип учета возрастных и индивидуальных особенностей воспитанников и их групп;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принцип приоритета конструктивных интересов и потребностей детей;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принцип реальности и измеримости итогов воспитательной деятельности.</w:t>
      </w:r>
    </w:p>
    <w:p w:rsidR="003763C6" w:rsidRPr="000D2341" w:rsidRDefault="003763C6" w:rsidP="00E55F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341">
        <w:rPr>
          <w:rFonts w:ascii="Times New Roman" w:hAnsi="Times New Roman" w:cs="Times New Roman"/>
          <w:b/>
          <w:sz w:val="28"/>
          <w:szCs w:val="28"/>
        </w:rPr>
        <w:t>II. Целевой раздел Программы</w:t>
      </w:r>
    </w:p>
    <w:p w:rsidR="003763C6" w:rsidRPr="003763C6" w:rsidRDefault="000D2341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763C6" w:rsidRPr="003763C6">
        <w:rPr>
          <w:rFonts w:ascii="Times New Roman" w:hAnsi="Times New Roman" w:cs="Times New Roman"/>
          <w:sz w:val="28"/>
          <w:szCs w:val="28"/>
        </w:rPr>
        <w:t>. Целью Программы является актуализация, формирование и внедрение единых подходов к воспитанию и развитию детей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Федерации.</w:t>
      </w:r>
    </w:p>
    <w:p w:rsidR="003763C6" w:rsidRPr="003763C6" w:rsidRDefault="000D2341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763C6" w:rsidRPr="003763C6">
        <w:rPr>
          <w:rFonts w:ascii="Times New Roman" w:hAnsi="Times New Roman" w:cs="Times New Roman"/>
          <w:sz w:val="28"/>
          <w:szCs w:val="28"/>
        </w:rPr>
        <w:t>. Задачами Программы являются: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разработка единых подходов к воспитательной работе педагогическ</w:t>
      </w:r>
      <w:r w:rsidR="000D2341">
        <w:rPr>
          <w:rFonts w:ascii="Times New Roman" w:hAnsi="Times New Roman" w:cs="Times New Roman"/>
          <w:sz w:val="28"/>
          <w:szCs w:val="28"/>
        </w:rPr>
        <w:t>ого</w:t>
      </w:r>
      <w:r w:rsidRPr="003763C6">
        <w:rPr>
          <w:rFonts w:ascii="Times New Roman" w:hAnsi="Times New Roman" w:cs="Times New Roman"/>
          <w:sz w:val="28"/>
          <w:szCs w:val="28"/>
        </w:rPr>
        <w:t xml:space="preserve"> коллектив</w:t>
      </w:r>
      <w:r w:rsidR="000D2341">
        <w:rPr>
          <w:rFonts w:ascii="Times New Roman" w:hAnsi="Times New Roman" w:cs="Times New Roman"/>
          <w:sz w:val="28"/>
          <w:szCs w:val="28"/>
        </w:rPr>
        <w:t>а</w:t>
      </w:r>
      <w:r w:rsidRPr="003763C6">
        <w:rPr>
          <w:rFonts w:ascii="Times New Roman" w:hAnsi="Times New Roman" w:cs="Times New Roman"/>
          <w:sz w:val="28"/>
          <w:szCs w:val="28"/>
        </w:rPr>
        <w:t xml:space="preserve"> </w:t>
      </w:r>
      <w:r w:rsidR="000D2341">
        <w:rPr>
          <w:rFonts w:ascii="Times New Roman" w:hAnsi="Times New Roman" w:cs="Times New Roman"/>
          <w:sz w:val="28"/>
          <w:szCs w:val="28"/>
        </w:rPr>
        <w:t xml:space="preserve">пришкольного </w:t>
      </w:r>
      <w:r w:rsidR="000D2341" w:rsidRPr="000D2341">
        <w:rPr>
          <w:rFonts w:ascii="Times New Roman" w:hAnsi="Times New Roman" w:cs="Times New Roman"/>
          <w:sz w:val="28"/>
          <w:szCs w:val="28"/>
        </w:rPr>
        <w:t>лагеря с дневным пребыванием детей МБОУ СОШ №2 г. Цимлянска Ростовской области</w:t>
      </w:r>
      <w:r w:rsidRPr="003763C6">
        <w:rPr>
          <w:rFonts w:ascii="Times New Roman" w:hAnsi="Times New Roman" w:cs="Times New Roman"/>
          <w:sz w:val="28"/>
          <w:szCs w:val="28"/>
        </w:rPr>
        <w:t>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sz w:val="28"/>
          <w:szCs w:val="28"/>
        </w:rPr>
        <w:t>внедрение единых</w:t>
      </w:r>
      <w:r w:rsidRPr="003763C6">
        <w:rPr>
          <w:rFonts w:ascii="Times New Roman" w:hAnsi="Times New Roman" w:cs="Times New Roman"/>
          <w:sz w:val="28"/>
          <w:szCs w:val="28"/>
        </w:rPr>
        <w:t xml:space="preserve"> принципов, методов и форм организации воспитательной деятельности организаций отдыха детей и оздоровления в их применении к процессу воспитания, формирования и развития </w:t>
      </w:r>
      <w:proofErr w:type="spellStart"/>
      <w:r w:rsidRPr="003763C6">
        <w:rPr>
          <w:rFonts w:ascii="Times New Roman" w:hAnsi="Times New Roman" w:cs="Times New Roman"/>
          <w:sz w:val="28"/>
          <w:szCs w:val="28"/>
        </w:rPr>
        <w:t>субъектности</w:t>
      </w:r>
      <w:proofErr w:type="spellEnd"/>
      <w:r w:rsidRPr="003763C6">
        <w:rPr>
          <w:rFonts w:ascii="Times New Roman" w:hAnsi="Times New Roman" w:cs="Times New Roman"/>
          <w:sz w:val="28"/>
          <w:szCs w:val="28"/>
        </w:rPr>
        <w:t xml:space="preserve"> детей в условиях временных детских коллективов и групп;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</w:t>
      </w:r>
      <w:r w:rsidR="00E55F0F">
        <w:rPr>
          <w:rFonts w:ascii="Times New Roman" w:hAnsi="Times New Roman" w:cs="Times New Roman"/>
          <w:sz w:val="28"/>
          <w:szCs w:val="28"/>
        </w:rPr>
        <w:t>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9. При реализации цели Программы следует учитывать возрастн</w:t>
      </w:r>
      <w:r w:rsidR="00E55F0F">
        <w:rPr>
          <w:rFonts w:ascii="Times New Roman" w:hAnsi="Times New Roman" w:cs="Times New Roman"/>
          <w:sz w:val="28"/>
          <w:szCs w:val="28"/>
        </w:rPr>
        <w:t>ую</w:t>
      </w:r>
      <w:r w:rsidRPr="003763C6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E55F0F">
        <w:rPr>
          <w:rFonts w:ascii="Times New Roman" w:hAnsi="Times New Roman" w:cs="Times New Roman"/>
          <w:sz w:val="28"/>
          <w:szCs w:val="28"/>
        </w:rPr>
        <w:t xml:space="preserve">у </w:t>
      </w:r>
      <w:r w:rsidRPr="003763C6">
        <w:rPr>
          <w:rFonts w:ascii="Times New Roman" w:hAnsi="Times New Roman" w:cs="Times New Roman"/>
          <w:sz w:val="28"/>
          <w:szCs w:val="28"/>
        </w:rPr>
        <w:t>детей:7 - 10 лет - дети младшего школьного возраста;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lastRenderedPageBreak/>
        <w:t>10. 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-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11. Разделы Программы раскрывают особенности формирования содержания воспитательной работы, а блоки "Мир", "Россия", "Человек" определяют ключевые сквозные векторы содержания инвариантных и вариативных модулей.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sz w:val="28"/>
          <w:szCs w:val="28"/>
        </w:rPr>
        <w:t>III. Содержательный раздел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12. В основу каждого направления воспитательной работы в организации отдыха детей и их оздоровления 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Основные направления воспитательной работы включают в себя: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t>гражданское воспитание</w:t>
      </w:r>
      <w:r w:rsidRPr="003763C6">
        <w:rPr>
          <w:rFonts w:ascii="Times New Roman" w:hAnsi="Times New Roman" w:cs="Times New Roman"/>
          <w:sz w:val="28"/>
          <w:szCs w:val="28"/>
        </w:rPr>
        <w:t>: формирование российской гражданской идентичности, принадлежности к общности граждан Российской Федерации,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t>патриотическое воспитание</w:t>
      </w:r>
      <w:r w:rsidRPr="003763C6">
        <w:rPr>
          <w:rFonts w:ascii="Times New Roman" w:hAnsi="Times New Roman" w:cs="Times New Roman"/>
          <w:sz w:val="28"/>
          <w:szCs w:val="28"/>
        </w:rPr>
        <w:t>: воспитание любви к своему народу и уважения к другим народам России, формирование общероссийской культурной идентичности;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t>духовно-нравственное воспитание</w:t>
      </w:r>
      <w:r w:rsidRPr="003763C6">
        <w:rPr>
          <w:rFonts w:ascii="Times New Roman" w:hAnsi="Times New Roman" w:cs="Times New Roman"/>
          <w:sz w:val="28"/>
          <w:szCs w:val="28"/>
        </w:rPr>
        <w:t>: 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t>эстетическое воспитание</w:t>
      </w:r>
      <w:r w:rsidRPr="003763C6">
        <w:rPr>
          <w:rFonts w:ascii="Times New Roman" w:hAnsi="Times New Roman" w:cs="Times New Roman"/>
          <w:sz w:val="28"/>
          <w:szCs w:val="28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t>трудовое воспитание</w:t>
      </w:r>
      <w:r w:rsidRPr="003763C6">
        <w:rPr>
          <w:rFonts w:ascii="Times New Roman" w:hAnsi="Times New Roman" w:cs="Times New Roman"/>
          <w:sz w:val="28"/>
          <w:szCs w:val="28"/>
        </w:rPr>
        <w:t>: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</w:t>
      </w:r>
      <w:r w:rsidR="00EA59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763C6">
        <w:rPr>
          <w:rFonts w:ascii="Times New Roman" w:hAnsi="Times New Roman" w:cs="Times New Roman"/>
          <w:sz w:val="28"/>
          <w:szCs w:val="28"/>
        </w:rPr>
        <w:t xml:space="preserve">профессии, </w:t>
      </w:r>
      <w:r w:rsidR="00EA5945">
        <w:rPr>
          <w:rFonts w:ascii="Times New Roman" w:hAnsi="Times New Roman" w:cs="Times New Roman"/>
          <w:sz w:val="28"/>
          <w:szCs w:val="28"/>
        </w:rPr>
        <w:t xml:space="preserve"> </w:t>
      </w:r>
      <w:r w:rsidRPr="003763C6">
        <w:rPr>
          <w:rFonts w:ascii="Times New Roman" w:hAnsi="Times New Roman" w:cs="Times New Roman"/>
          <w:sz w:val="28"/>
          <w:szCs w:val="28"/>
        </w:rPr>
        <w:t>личностное</w:t>
      </w:r>
      <w:proofErr w:type="gramEnd"/>
      <w:r w:rsidRPr="003763C6">
        <w:rPr>
          <w:rFonts w:ascii="Times New Roman" w:hAnsi="Times New Roman" w:cs="Times New Roman"/>
          <w:sz w:val="28"/>
          <w:szCs w:val="28"/>
        </w:rPr>
        <w:t xml:space="preserve">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lastRenderedPageBreak/>
        <w:t>физическое воспитание, формирование культуры здорового образа жизни и эмоционального благополучия</w:t>
      </w:r>
      <w:r w:rsidRPr="003763C6">
        <w:rPr>
          <w:rFonts w:ascii="Times New Roman" w:hAnsi="Times New Roman" w:cs="Times New Roman"/>
          <w:sz w:val="28"/>
          <w:szCs w:val="28"/>
        </w:rPr>
        <w:t>: компонент здоровьесберегающей работы, создание благоприятного психологического климата, обеспечение 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t>экологическое воспитание</w:t>
      </w:r>
      <w:r w:rsidRPr="003763C6">
        <w:rPr>
          <w:rFonts w:ascii="Times New Roman" w:hAnsi="Times New Roman" w:cs="Times New Roman"/>
          <w:sz w:val="28"/>
          <w:szCs w:val="28"/>
        </w:rPr>
        <w:t>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EA5945">
        <w:rPr>
          <w:rFonts w:ascii="Times New Roman" w:hAnsi="Times New Roman" w:cs="Times New Roman"/>
          <w:b/>
          <w:sz w:val="28"/>
          <w:szCs w:val="28"/>
        </w:rPr>
        <w:t>познавательное направление воспитания</w:t>
      </w:r>
      <w:r w:rsidRPr="003763C6">
        <w:rPr>
          <w:rFonts w:ascii="Times New Roman" w:hAnsi="Times New Roman" w:cs="Times New Roman"/>
          <w:sz w:val="28"/>
          <w:szCs w:val="28"/>
        </w:rPr>
        <w:t>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13. В общем блоке реализации содержания "Мир" учитываются такие категории, как мировая культура, знакомство с достижениями науки с античных времен до наших дней, вклад российских ученых и деятелей культуры в мировые культуру и науку; знакомство с духовными ценностями человечества.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Содержание блока "Мир" реализуется в следующих формах: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литературные вечера, исторические игры, информационные часы "Жизнь замечательных людей", на которых детям демонстрируются образцы нравственного поведения через знакомство с историческими деятелями науки и культуры разных стран и эпох, с героями - защитниками Отечества;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игровые форматы, направленные на знакомство с мировым и общероссийским культурным наследием литературы, музыки, изобразительного творчества, архитектуры, театра, балета, кинематографа, мультипликации;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тематические мероприятия, направленные на формирование культуры мира, позволяющие детям осознать важность уважения к разнообразию культур и народов, развить навыки гармоничного взаимодействия и сотрудничества;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 проведение интеллектуальных и познавательных игр; организация конструкторской, исследовательской и проектной деятельности; просмотр научно-популярных фильмов; встречи с людьми, добившимися успехов в различных сферах деятельности, дискуссионные клубы, дебаты, диспуты;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lastRenderedPageBreak/>
        <w:t>мероприятия и дела, направленные на изучение России, русского языка и языков народов России, родного края, населенного пункта как культурного пространства, фольклорные праздники в контексте мировой культуры и нематериального наследия;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тематические беседы и диалоги на тему духовно-нравственного воспитания; проведение обсуждений на темы морали, духовных ценностей, честности, справедливости и милосердия.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14. В общем блоке реализации содержания "Россия" предлагаются пять комплексов мероприятий: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14.1. Первый комплекс мероприятий связан с народом России, его тысячелетней историей, общероссийской культурной принадлежностью и идентичностью, историческим единством народа России, общностью его исторической судьбы, памятью предков, передавших любовь и уважение к Отечеству, веру в добро и справедливость.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Предполагаемые формы мероприятий: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торжественная церемония подъема (спуска) Государственного флага Российской Федерации в день открытия (закрытия) смены и в дни государственных праздников Российской Федерации, а также ежедневные церемонии подъема (спуска) Государственного флага Российской Федерации;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тематические дни;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использование в работе материалов о цивилизационном наследии России, включающих знания о родной природе, достижения культуры и искусства, изобретения и реализованные масштабные проекты.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14.2. Второй комплекс мероприятий связан с суверенитетом и безопасностью, защитой российского общества, народа России, памяти защитников Отечества и подвигов героев Отечества, сохранением исторической правды.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Предполагаемые форматы мероприятий: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проведение тематических занятий о героизме и мужестве, раскрывающих важность сохранения памяти о подвигах наших предков, защитивших родную землю и спасших мир от фашистской агрессии, о геноциде советского народа, о военных преступлениях нацистов, которые не имеют срока давности;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проведение встреч с героями России, организация клубов юных историков, деятельность которых направлена на просвещение, сохранение и защиту исторической правды;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 xml:space="preserve">вовлечение детей старших отрядов в просветительский проект "Без срока давности", который нацелен на патриотическое воспитание детей и </w:t>
      </w:r>
      <w:r w:rsidRPr="003763C6">
        <w:rPr>
          <w:rFonts w:ascii="Times New Roman" w:hAnsi="Times New Roman" w:cs="Times New Roman"/>
          <w:sz w:val="28"/>
          <w:szCs w:val="28"/>
        </w:rPr>
        <w:lastRenderedPageBreak/>
        <w:t>подростков, направлен на формирование их приверженности традиционным российским духовно-нравственным ценностям - любви к Родине, добру, милосердию, состраданию, взаимопомощи, чувству долга;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14.3. Третий комплекс мероприятий направлен на служение рос</w:t>
      </w:r>
      <w:r w:rsidR="00EA5945">
        <w:rPr>
          <w:rFonts w:ascii="Times New Roman" w:hAnsi="Times New Roman" w:cs="Times New Roman"/>
          <w:sz w:val="28"/>
          <w:szCs w:val="28"/>
        </w:rPr>
        <w:t xml:space="preserve">сийскому обществу и </w:t>
      </w:r>
      <w:proofErr w:type="gramStart"/>
      <w:r w:rsidR="00EA5945">
        <w:rPr>
          <w:rFonts w:ascii="Times New Roman" w:hAnsi="Times New Roman" w:cs="Times New Roman"/>
          <w:sz w:val="28"/>
          <w:szCs w:val="28"/>
        </w:rPr>
        <w:t xml:space="preserve">исторически </w:t>
      </w:r>
      <w:r w:rsidRPr="003763C6">
        <w:rPr>
          <w:rFonts w:ascii="Times New Roman" w:hAnsi="Times New Roman" w:cs="Times New Roman"/>
          <w:sz w:val="28"/>
          <w:szCs w:val="28"/>
        </w:rPr>
        <w:t>сложившемуся государственному единству</w:t>
      </w:r>
      <w:proofErr w:type="gramEnd"/>
      <w:r w:rsidRPr="003763C6">
        <w:rPr>
          <w:rFonts w:ascii="Times New Roman" w:hAnsi="Times New Roman" w:cs="Times New Roman"/>
          <w:sz w:val="28"/>
          <w:szCs w:val="28"/>
        </w:rPr>
        <w:t xml:space="preserve"> и приверженности Российскому государству и раскрывает многообразие национальностей России, российского общества: национальные общины, религии, культуры, языки.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Реализация данных мероприятий возможна как самостоятельно, так и во взаимодействии с Общероссийским общественно-государственным движением детей и молодежи (далее - Движение Первых).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С целью формирования у детей гражданского самосознания могут проводиться информационные часы и акции.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14.4. Четвертый комплекс мероприятий связан с русским языком - государственным языком Российской Федерации.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Предполагаемые формы мероприятий: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организация выставок книг, посвященных русскому языку, русской литературе и русской культуре;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культурно-просветительские мероприятия, направленные на знакомство с историей и богатством русского языка, его ролью в культуре и искусстве: лекции, беседы, литературные вечера, посвященные выдающимся писателям, поэтам и языковым традициям России.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Проекты, включающие игры и акции, связанные с орфографией и пунктуацией, направленные на развитие языковой грамотности через увлекательные форматы, а также конкурсы, посвященные русскому языку, которые помогают детям и подросткам раскрыть творческий потенциал, в том числе сочинений, стихов или эссе на темы, связанные с языковыми ценностями, вдохновляющие на самовыражение, показывают красоту русского слова, отрядные события по мотивам русских народных сказок; литературные конкурсы, конкурсы чтецов; реконструкция русских народных праздников; проекты по собранию русских пословиц и поговорок; крылатых выражений о родстве, дружбе, верности и других нравственных ориентирах.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 xml:space="preserve">14.5. Пятый комплекс мероприятий связан с родной природой (малой Родины, своего края, России), с ответственностью за сохранение природы перед </w:t>
      </w:r>
      <w:r w:rsidRPr="003763C6">
        <w:rPr>
          <w:rFonts w:ascii="Times New Roman" w:hAnsi="Times New Roman" w:cs="Times New Roman"/>
          <w:sz w:val="28"/>
          <w:szCs w:val="28"/>
        </w:rPr>
        <w:lastRenderedPageBreak/>
        <w:t>будущими поколениями и бережным отношением в использовании природных ресурсов.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Предполагаемые формы мероприятий: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экологические игры, актуализирующие имеющийся опыт и знания детей;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экскурсии по территории, знакомящие детей с природными объектами, позволяющие изучать природные объекты в естественной среде, обеспечивающие взаимосвязь и взаимозависимость в целостной экосистеме;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беседы об особенностях родного края;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акции, демонстрирующие преимущества раздельного сбора твердых коммунальных отходов, повторного использования, бережного отношения к ресурсам: воде, электричеству, которые учат детей минимизировать или ликвидировать вред, наносимый природе;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свод экологических правил в отряде и в целом в организации отдыха детей и их оздоровления;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ведение дневника погоды (для детей младшего школьного возраста), обучение приемам определения температуры воздуха, облачности, типов облаков, направления ветра (при наличии метеорологической станции в организации отдыха детей и их оздоровления);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конкурс рисунков, плакатов, инсценировок на экологическую тематику;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встречи и беседы с экспертами в области экологии, охраны окружающей среды, учеными, эко-волонтерами.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15. Общий блок реализации содержания "Человек" отражает комплекс мероприятий, направленных на воспитание культуры здорового образа жизни, личной и общественной безопасности.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данного блока предусматривает: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проведение физкультурно-оздоровительных, спортивных мероприятий: зарядка, спортивные игры и соревнования;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беседы, направленные на профилактику вредных привычек и привлечение интереса детей к занятиям физкультурой и спортом;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создание условий для физической и психологической безопасности ребенка в условиях организации отдыха детей и их оздоровления, профилактика травли в детской и подростковой среде, психолого-педагогическое сопровождение воспитательного процесса в организации;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lastRenderedPageBreak/>
        <w:t>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проведение тренировочной эвакуации при пожаре или обнаружении взрывчатых веществ;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 xml:space="preserve">разработка и реализация разных форм профилактических воспитательных мероприятий: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 религиозные объединения, субкультуры, информирующие о безопасности дорожного движения, противопожарной безопасности, гражданской обороны, антитеррористической, </w:t>
      </w:r>
      <w:proofErr w:type="spellStart"/>
      <w:r w:rsidRPr="003763C6">
        <w:rPr>
          <w:rFonts w:ascii="Times New Roman" w:hAnsi="Times New Roman" w:cs="Times New Roman"/>
          <w:sz w:val="28"/>
          <w:szCs w:val="28"/>
        </w:rPr>
        <w:t>антиэкстремистской</w:t>
      </w:r>
      <w:proofErr w:type="spellEnd"/>
      <w:r w:rsidRPr="003763C6">
        <w:rPr>
          <w:rFonts w:ascii="Times New Roman" w:hAnsi="Times New Roman" w:cs="Times New Roman"/>
          <w:sz w:val="28"/>
          <w:szCs w:val="28"/>
        </w:rPr>
        <w:t xml:space="preserve"> безопасности;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организация превентивной работы со сценариями социально одобряемого поведения, развитие у детей навыков рефлексии, самоконтроля, устойчивости к негативному воздействию, групповому давлению;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 xml:space="preserve">поддержка инициатив детей, вожатых и педагогических работников в сфере укрепления безопасности жизнедеятельности, профилактики правонарушений, девиаций, организация деятельности, альтернативной </w:t>
      </w:r>
      <w:proofErr w:type="spellStart"/>
      <w:r w:rsidRPr="003763C6">
        <w:rPr>
          <w:rFonts w:ascii="Times New Roman" w:hAnsi="Times New Roman" w:cs="Times New Roman"/>
          <w:sz w:val="28"/>
          <w:szCs w:val="28"/>
        </w:rPr>
        <w:t>девиантному</w:t>
      </w:r>
      <w:proofErr w:type="spellEnd"/>
      <w:r w:rsidRPr="003763C6">
        <w:rPr>
          <w:rFonts w:ascii="Times New Roman" w:hAnsi="Times New Roman" w:cs="Times New Roman"/>
          <w:sz w:val="28"/>
          <w:szCs w:val="28"/>
        </w:rPr>
        <w:t xml:space="preserve"> поведению, -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искусство);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мероприятия, игры, проекты, направленные на формирование у детей и подростков социально-ценностного отношения к семье как первоосновы принадлежности к многонациональному народу России, Отечеству;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игры,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</w:t>
      </w:r>
    </w:p>
    <w:p w:rsidR="003763C6" w:rsidRP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3763C6">
        <w:rPr>
          <w:rFonts w:ascii="Times New Roman" w:hAnsi="Times New Roman" w:cs="Times New Roman"/>
          <w:sz w:val="28"/>
          <w:szCs w:val="28"/>
        </w:rPr>
        <w:t>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деятельности, различных игр, акций и мероприятий.</w:t>
      </w:r>
    </w:p>
    <w:p w:rsidR="003763C6" w:rsidRDefault="003763C6" w:rsidP="00E55F0F">
      <w:pPr>
        <w:jc w:val="both"/>
        <w:rPr>
          <w:rFonts w:ascii="Times New Roman" w:hAnsi="Times New Roman" w:cs="Times New Roman"/>
          <w:sz w:val="28"/>
          <w:szCs w:val="28"/>
        </w:rPr>
      </w:pPr>
      <w:r w:rsidRPr="005A2F6E">
        <w:rPr>
          <w:rFonts w:ascii="Times New Roman" w:hAnsi="Times New Roman" w:cs="Times New Roman"/>
          <w:sz w:val="28"/>
          <w:szCs w:val="28"/>
        </w:rPr>
        <w:t>16. Инвариантные общие содержательные модули включают: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16.1. Модуль "Спортивно-оздоровительная работа".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lastRenderedPageBreak/>
        <w:t xml:space="preserve">Спортивно-оздоровительная работа в </w:t>
      </w:r>
      <w:r w:rsidR="000D5AF0" w:rsidRPr="000D5AF0">
        <w:rPr>
          <w:rFonts w:ascii="Times New Roman" w:hAnsi="Times New Roman" w:cs="Times New Roman"/>
          <w:sz w:val="28"/>
          <w:szCs w:val="28"/>
        </w:rPr>
        <w:t xml:space="preserve">пришкольном лагере с дневным пребыванием детей при МБОУ СОШ №2 г. Цимлянска </w:t>
      </w:r>
      <w:r w:rsidRPr="000D5AF0">
        <w:rPr>
          <w:rFonts w:ascii="Times New Roman" w:hAnsi="Times New Roman" w:cs="Times New Roman"/>
          <w:sz w:val="28"/>
          <w:szCs w:val="28"/>
        </w:rPr>
        <w:t>включает</w:t>
      </w:r>
      <w:r w:rsidRPr="00C42347">
        <w:rPr>
          <w:rFonts w:ascii="Times New Roman" w:hAnsi="Times New Roman" w:cs="Times New Roman"/>
          <w:sz w:val="28"/>
          <w:szCs w:val="28"/>
        </w:rPr>
        <w:t xml:space="preserve"> в себя организацию оптимального двигательного режима с учетом возраста детей и состояния их здоровья.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Физическое воспитание реализуется посредством: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физкультурно-оздоровительных занятий, которые проводятся с детьми по графику, максимально на открытых площадках;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дополнительных общеразвивающих программ физкультурно-спортивной направленности, обеспечивающих систематические занятия спортом в условиях физкультурно-спортивных объединений;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различных видов гимнастик, утренней вариативной зарядки (спортивная, танцевальная, дыхательная, беговая, игровая);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динамических пауз в организации образовательной деятельности и режимных моментов;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спортивно-массовых мероприятий, предполагающих спартакиады, спортивные соревнования, праздники, викторины, конкурсы;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"здоровое-</w:t>
      </w:r>
      <w:proofErr w:type="spellStart"/>
      <w:proofErr w:type="gramStart"/>
      <w:r w:rsidRPr="00C42347">
        <w:rPr>
          <w:rFonts w:ascii="Times New Roman" w:hAnsi="Times New Roman" w:cs="Times New Roman"/>
          <w:sz w:val="28"/>
          <w:szCs w:val="28"/>
        </w:rPr>
        <w:t>питание.рф</w:t>
      </w:r>
      <w:proofErr w:type="spellEnd"/>
      <w:proofErr w:type="gramEnd"/>
      <w:r w:rsidRPr="00C42347">
        <w:rPr>
          <w:rFonts w:ascii="Times New Roman" w:hAnsi="Times New Roman" w:cs="Times New Roman"/>
          <w:sz w:val="28"/>
          <w:szCs w:val="28"/>
        </w:rPr>
        <w:t>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Спортивно-оздоровительная работа строится во взаимодействии с медицинским персоналом с учетом возраста детей и показателей здоровья.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16.2. Модуль "Культура России".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Данный модуль реализуется в целях содействия формированию нравственной, ответственной, самостоятельно мыслящей, творческой личности, соотносится с задачами государственной политики в области интересов детей, а также в части поддержки и сохранения традиционных российских духовно-нравственных ценностей, а также является инструментом передачи свода моральных, этических и эстетических ценностей, составляющих ядро национальной российской самобытности, в деятельности организаций отдыха детей и их оздоровления.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Воспитательная работа предполагает просмотр отечественных кинофильмов, спектаклей, концертов и литературно-музыкальных композиций; участие в виртуальных экскурсиях и выставках; проведение "громких" чтений, чтений по ролям; постановки спектаклей; реализацию иных форм мероприятий на </w:t>
      </w:r>
      <w:r w:rsidRPr="00C42347">
        <w:rPr>
          <w:rFonts w:ascii="Times New Roman" w:hAnsi="Times New Roman" w:cs="Times New Roman"/>
          <w:sz w:val="28"/>
          <w:szCs w:val="28"/>
        </w:rPr>
        <w:lastRenderedPageBreak/>
        <w:t>основе и с привлечением произведений, созданных отечественными учреждениями культуры, в том числе в рамках тематического дня.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Организация воспитательной работы в рамках модуля "Культура России" возможна с использованием различных безвозмездных электронных ресурсов, созданных в сфере культуры: "</w:t>
      </w:r>
      <w:proofErr w:type="spellStart"/>
      <w:r w:rsidRPr="00C42347">
        <w:rPr>
          <w:rFonts w:ascii="Times New Roman" w:hAnsi="Times New Roman" w:cs="Times New Roman"/>
          <w:sz w:val="28"/>
          <w:szCs w:val="28"/>
        </w:rPr>
        <w:t>Культура.РФ</w:t>
      </w:r>
      <w:proofErr w:type="spellEnd"/>
      <w:r w:rsidRPr="00C42347">
        <w:rPr>
          <w:rFonts w:ascii="Times New Roman" w:hAnsi="Times New Roman" w:cs="Times New Roman"/>
          <w:sz w:val="28"/>
          <w:szCs w:val="28"/>
        </w:rPr>
        <w:t>", Национальная электронная библиотека, Национальная электронная детская библиотека, Президентская библиотека и других.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16.3. Модуль "Психолого-педагогическое сопровождение".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Психолого-педагогическое сопровождение включает в себя работ</w:t>
      </w:r>
      <w:r w:rsidR="003100F8">
        <w:rPr>
          <w:rFonts w:ascii="Times New Roman" w:hAnsi="Times New Roman" w:cs="Times New Roman"/>
          <w:sz w:val="28"/>
          <w:szCs w:val="28"/>
        </w:rPr>
        <w:t>у педагога-психолога</w:t>
      </w:r>
      <w:r w:rsidRPr="00C42347">
        <w:rPr>
          <w:rFonts w:ascii="Times New Roman" w:hAnsi="Times New Roman" w:cs="Times New Roman"/>
          <w:sz w:val="28"/>
          <w:szCs w:val="28"/>
        </w:rPr>
        <w:t>, которая базируется на соблюдении профессиональных принципов сообщества педагогов-психологов.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Комплексная работа педагога-психолога включает в себя вариативность направлений психолого-педагогического сопровождения детей на протяжении всего периода их пребывания в организации отдыха детей и их оздоровления: сохранение и укрепление психического здоровья детей; содействие в раскрытии творческого потенциала детей и их способностей, выявление и психологическая поддержка одаренных детей, детей с особыми образовательными потребностями; психолого-педагогическая поддержка детей, находящихся в трудной жизненной ситуации, детей ветеранов боевых действий; детей участников (ветеранов) специальной военной операции; формирование коммуникативных навыков в разновозрастной среде и среде сверстников; поддержка детских объединений. Формы психолого-педагогического сопровождения: консультирование, диагностика, коррекционно-развивающая работа, профилактика, просвещение.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16.4. Модуль "Детское самоуправление".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16.4.1. На уровне организации отдыха детей и их оздоровления: самоуправление в </w:t>
      </w:r>
      <w:r w:rsidR="003100F8">
        <w:rPr>
          <w:rFonts w:ascii="Times New Roman" w:hAnsi="Times New Roman" w:cs="Times New Roman"/>
          <w:sz w:val="28"/>
          <w:szCs w:val="28"/>
        </w:rPr>
        <w:t xml:space="preserve">пришкольном лагере </w:t>
      </w:r>
      <w:r w:rsidR="003100F8" w:rsidRPr="003100F8">
        <w:rPr>
          <w:rFonts w:ascii="Times New Roman" w:hAnsi="Times New Roman" w:cs="Times New Roman"/>
          <w:sz w:val="28"/>
          <w:szCs w:val="28"/>
        </w:rPr>
        <w:t>с дневным пребыванием детей при МБОУ СОШ №2 г. Цимлянска</w:t>
      </w:r>
      <w:r w:rsidRPr="00C42347">
        <w:rPr>
          <w:rFonts w:ascii="Times New Roman" w:hAnsi="Times New Roman" w:cs="Times New Roman"/>
          <w:sz w:val="28"/>
          <w:szCs w:val="28"/>
        </w:rPr>
        <w:t xml:space="preserve"> </w:t>
      </w:r>
      <w:r w:rsidR="003100F8">
        <w:rPr>
          <w:rFonts w:ascii="Times New Roman" w:hAnsi="Times New Roman" w:cs="Times New Roman"/>
          <w:sz w:val="28"/>
          <w:szCs w:val="28"/>
        </w:rPr>
        <w:t>– это деятельность</w:t>
      </w:r>
      <w:r w:rsidRPr="00C42347">
        <w:rPr>
          <w:rFonts w:ascii="Times New Roman" w:hAnsi="Times New Roman" w:cs="Times New Roman"/>
          <w:sz w:val="28"/>
          <w:szCs w:val="28"/>
        </w:rPr>
        <w:t xml:space="preserve"> временных и постоянных органов. К временным органам самоуправления относятся: дежурный отряд, творческие и инициативные группы, советы дела. Постоянно действующие органы самоуправления включают в себя: совет отряда, совет командиров отрядов, деятельность клубов</w:t>
      </w:r>
      <w:r w:rsidR="003100F8">
        <w:rPr>
          <w:rFonts w:ascii="Times New Roman" w:hAnsi="Times New Roman" w:cs="Times New Roman"/>
          <w:sz w:val="28"/>
          <w:szCs w:val="28"/>
        </w:rPr>
        <w:t xml:space="preserve"> (Орлята России, ДЮП, ЮИД и др.)</w:t>
      </w:r>
      <w:r w:rsidRPr="00C42347">
        <w:rPr>
          <w:rFonts w:ascii="Times New Roman" w:hAnsi="Times New Roman" w:cs="Times New Roman"/>
          <w:sz w:val="28"/>
          <w:szCs w:val="28"/>
        </w:rPr>
        <w:t>, штабов.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16.4.2. На уровне отряда: через деятельность лидеров, выбранных по инициативе и предложениям членов отряда, представляющих интересы отряда в общих делах </w:t>
      </w:r>
      <w:r w:rsidR="003100F8">
        <w:rPr>
          <w:rFonts w:ascii="Times New Roman" w:hAnsi="Times New Roman" w:cs="Times New Roman"/>
          <w:sz w:val="28"/>
          <w:szCs w:val="28"/>
        </w:rPr>
        <w:t xml:space="preserve">пришкольного лагеря </w:t>
      </w:r>
      <w:r w:rsidR="003100F8" w:rsidRPr="003100F8">
        <w:rPr>
          <w:rFonts w:ascii="Times New Roman" w:hAnsi="Times New Roman" w:cs="Times New Roman"/>
          <w:sz w:val="28"/>
          <w:szCs w:val="28"/>
        </w:rPr>
        <w:t>с дневным пребыванием детей при МБОУ СОШ №2 г. Цимлянска</w:t>
      </w:r>
      <w:r w:rsidRPr="00C42347">
        <w:rPr>
          <w:rFonts w:ascii="Times New Roman" w:hAnsi="Times New Roman" w:cs="Times New Roman"/>
          <w:sz w:val="28"/>
          <w:szCs w:val="28"/>
        </w:rPr>
        <w:t>, при взаимодействии с администрацией организации отдыха детей и их оздоровления.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lastRenderedPageBreak/>
        <w:t>16.4.3. Структура самоуправления строится с учетом уклада организации отдыха детей и их оздоровления, тематической и игровой модели смены, с определением необходимости создания органов для координации всех сторон жизни в отряде, в организации отдыха детей и их оздоровления, выбора их названия (советы, штабы, клубы) и возложения поручений на них.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16.4.4. 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позицию, инициативность, вовлечение их в совместную деятельность в воспитательных целях.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Система проявлений активной жизненной позиции и поощрения социальной успешности детей строится на принципах: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публичности, открытости поощрений (информирование всех детей о награждении, проведение награждений в присутствии значительного числа детей);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соответствия символов и процедур награждения укладу организации отдыха детей и их оздоровления, качеству воспитывающей среды, символике организации отдыха детей и их оздоровления;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прозрачности правил поощрения (наличие положения о награждениях, соблюдение справедливости при выдвижении кандидатур);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регулирования частоты награждений (недопущение избыточности в поощрениях, чрезмерно больших групп поощряемых);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сочетания индивидуального и коллективного поощрения в целях стимулирования индивидуальной и коллективной активности детей, преодоления межличностных противоречий между детьми, получившими и не получившими награды;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2347">
        <w:rPr>
          <w:rFonts w:ascii="Times New Roman" w:hAnsi="Times New Roman" w:cs="Times New Roman"/>
          <w:sz w:val="28"/>
          <w:szCs w:val="28"/>
        </w:rPr>
        <w:t>дифференцированности</w:t>
      </w:r>
      <w:proofErr w:type="spellEnd"/>
      <w:r w:rsidRPr="00C42347">
        <w:rPr>
          <w:rFonts w:ascii="Times New Roman" w:hAnsi="Times New Roman" w:cs="Times New Roman"/>
          <w:sz w:val="28"/>
          <w:szCs w:val="28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3100F8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Система поощрения в </w:t>
      </w:r>
      <w:r w:rsidR="005A2F6E">
        <w:rPr>
          <w:rFonts w:ascii="Times New Roman" w:hAnsi="Times New Roman" w:cs="Times New Roman"/>
          <w:sz w:val="28"/>
          <w:szCs w:val="28"/>
        </w:rPr>
        <w:t xml:space="preserve">пришкольном лагере </w:t>
      </w:r>
      <w:r w:rsidR="005A2F6E" w:rsidRPr="003100F8">
        <w:rPr>
          <w:rFonts w:ascii="Times New Roman" w:hAnsi="Times New Roman" w:cs="Times New Roman"/>
          <w:sz w:val="28"/>
          <w:szCs w:val="28"/>
        </w:rPr>
        <w:t>с дневным пребыванием детей при МБОУ СОШ №2 г. Цимлянска</w:t>
      </w:r>
      <w:r w:rsidR="005A2F6E" w:rsidRPr="00C42347">
        <w:rPr>
          <w:rFonts w:ascii="Times New Roman" w:hAnsi="Times New Roman" w:cs="Times New Roman"/>
          <w:sz w:val="28"/>
          <w:szCs w:val="28"/>
        </w:rPr>
        <w:t xml:space="preserve"> </w:t>
      </w:r>
      <w:r w:rsidRPr="00C42347">
        <w:rPr>
          <w:rFonts w:ascii="Times New Roman" w:hAnsi="Times New Roman" w:cs="Times New Roman"/>
          <w:sz w:val="28"/>
          <w:szCs w:val="28"/>
        </w:rPr>
        <w:t xml:space="preserve">включает в себя набор педагогических средств, приемов, методов, обеспечивающих стимулирование индивидуального развития ребенка и коллективного роста отряда. 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оздоровления, включение в органы самоуправления, где ребенку предоставляется право голоса при решении ряда проблем, как правило, социального характера; на социальном уровне представляет собой: вручение </w:t>
      </w:r>
      <w:r w:rsidRPr="00C42347">
        <w:rPr>
          <w:rFonts w:ascii="Times New Roman" w:hAnsi="Times New Roman" w:cs="Times New Roman"/>
          <w:sz w:val="28"/>
          <w:szCs w:val="28"/>
        </w:rPr>
        <w:lastRenderedPageBreak/>
        <w:t>наград, дипломов за участие и победу в конкурсных мероприятиях; объявление благодарности ребенку родителю (родителям) или законному представителю (законным представителям) за личные достижения; публичные поощрения отрядных и индивидуальных достижений, в том числе создание портфолио; размещение фотографий на почетном стенде или в официальных социальных сетях организации отдыха детей и их оздоровления; ступени роста статуса ребенка; на эмоциональном уровне как создание ситуации успеха ребенка, которая формирует позитивную мотивацию и самооценку.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16.5. Модуль "Инклюзивное пространство".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Инклюзивное образовательное пространство строится как комфортная и доступная среда для детей с особыми образовательными потребностями и направлено на социализацию детей с ограниченными возможностями здоровья (далее - ОВЗ), инвалидностью и адаптацию их в самостоятельной жизни.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При организации инклюзивного пространства создаются особые условия: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организационное обеспечение (нормативно-правовая база);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материально-техническое обеспечение, включая архитектурную доступность;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кадровое обеспечение, в том числе комплексное психолого-педагогическое сопровождение ребенка с ОВЗ, инвалидностью на протяжении всего периода его пребывания в организации отдыха детей и их оздоровления;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программно-методическое обеспечение (реализация адаптированных образовательных программ, программ коррекционной работы).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Специальными задачами воспитания детей с особыми образовательными потребностями являются: налаживание эмоционально-положительного взаимодействия с окружающими для их успешной социальной адаптации и интеграции в организации отдыха детей и их оздоровления; формирование доброжелательного отношения к детям и их семьям со стороны всех участников воспитательного процесса; построение воспитательной работы с учетом индивидуальных особенностей и возможностей каждого ребенка.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При организации воспитания детей с ОВЗ, инвалидностью следует ориентироваться на: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формирование личности ребенка с особыми образовательными потребностями с использованием соответствующих возрасту и физическому и (или) психическому состоянию методов воспитания;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создание оптимальных условий совместного воспитания детей с особыми образовательными потребностями и их сверстников с использованием </w:t>
      </w:r>
      <w:r w:rsidRPr="00C42347">
        <w:rPr>
          <w:rFonts w:ascii="Times New Roman" w:hAnsi="Times New Roman" w:cs="Times New Roman"/>
          <w:sz w:val="28"/>
          <w:szCs w:val="28"/>
        </w:rPr>
        <w:lastRenderedPageBreak/>
        <w:t>вспомогательных технических средств коллективного и индивидуального пользования и педагогических приемов, организацией совместных форм работы вожатых, воспитателей, педагогов-психологов, учителей-логопедов, учителей-дефектологов;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личностно-ориентированный подход в организации </w:t>
      </w:r>
      <w:proofErr w:type="gramStart"/>
      <w:r w:rsidRPr="00C42347">
        <w:rPr>
          <w:rFonts w:ascii="Times New Roman" w:hAnsi="Times New Roman" w:cs="Times New Roman"/>
          <w:sz w:val="28"/>
          <w:szCs w:val="28"/>
        </w:rPr>
        <w:t>всех видов деятельности</w:t>
      </w:r>
      <w:proofErr w:type="gramEnd"/>
      <w:r w:rsidRPr="00C42347">
        <w:rPr>
          <w:rFonts w:ascii="Times New Roman" w:hAnsi="Times New Roman" w:cs="Times New Roman"/>
          <w:sz w:val="28"/>
          <w:szCs w:val="28"/>
        </w:rPr>
        <w:t xml:space="preserve"> обучающихся с особыми образовательными потребностями.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Ключевым условием создания инклюзивного пространства является равноправное включение в общий воспитательный процесс всех участников смены (детей с ОВЗ, детей с особыми образовательными потребностями, их нормативно развивающихся сверстников, воспитателей, вожатых, педагогов-психологов, учителей-логопедов, учителей-дефектологов).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16.6. Модуль "Профориентация".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Воспитательная деятельность по профориентации включает в себя профессиональное просвещение, диагностику и консультирование по проблемам профориентации, организацию профессиональных проб и осуществляется через: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2347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C42347">
        <w:rPr>
          <w:rFonts w:ascii="Times New Roman" w:hAnsi="Times New Roman" w:cs="Times New Roman"/>
          <w:sz w:val="28"/>
          <w:szCs w:val="28"/>
        </w:rPr>
        <w:t xml:space="preserve"> игры: симуляции, сюжетно-ролевые и деловые игры, </w:t>
      </w:r>
      <w:proofErr w:type="spellStart"/>
      <w:r w:rsidRPr="00C42347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C42347">
        <w:rPr>
          <w:rFonts w:ascii="Times New Roman" w:hAnsi="Times New Roman" w:cs="Times New Roman"/>
          <w:sz w:val="28"/>
          <w:szCs w:val="28"/>
        </w:rPr>
        <w:t>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экскурсии на предприятия и встречи с гостями: экспертами в области профориентации, представителями разных профессий, дающие детям начальные представления о существующих профессиях и условиях работы людей, представляющих эти профессии;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организация тематических дней, в работе которых принимают участие эксперты из различных сфер производства, бизнеса, науки, и где дети могут познакомиться с профессиями, получить представление об их специфике, попробовать свои силы в той или иной профессии, развить в себе соответствующие навыки, расширить знания о рынке труда;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участие в работе всероссийских </w:t>
      </w:r>
      <w:proofErr w:type="spellStart"/>
      <w:r w:rsidRPr="00C42347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C42347">
        <w:rPr>
          <w:rFonts w:ascii="Times New Roman" w:hAnsi="Times New Roman" w:cs="Times New Roman"/>
          <w:sz w:val="28"/>
          <w:szCs w:val="28"/>
        </w:rPr>
        <w:t xml:space="preserve"> проектов: просмотр лекций, решение учебно-тренировочных задач, участие в мастер-классах.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16.7. Модуль "Коллективная социально значимая деятельность в Движении Первых".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Данный модуль содержит в себе </w:t>
      </w:r>
      <w:r w:rsidR="00B62CA0">
        <w:rPr>
          <w:rFonts w:ascii="Times New Roman" w:hAnsi="Times New Roman" w:cs="Times New Roman"/>
          <w:sz w:val="28"/>
          <w:szCs w:val="28"/>
        </w:rPr>
        <w:t>мероприятия</w:t>
      </w:r>
      <w:r w:rsidRPr="00C42347">
        <w:rPr>
          <w:rFonts w:ascii="Times New Roman" w:hAnsi="Times New Roman" w:cs="Times New Roman"/>
          <w:sz w:val="28"/>
          <w:szCs w:val="28"/>
        </w:rPr>
        <w:t xml:space="preserve"> взаимодействия с Движением Первых с целью формирования у детей представления о назначении Движения Первых, о его месте и роли в достижении приоритетных национальных целей </w:t>
      </w:r>
      <w:r w:rsidRPr="00C42347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и своем личном вкладе в социально значимую деятельность. Предусмотрено включение в Программу воспитательной работы следующих форматов: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тематический День Первых - эффективно построенная система воспитательных событий, обеспечивающая, с одной стороны, просвещение и всестороннее развитие участников через их включение в различные виды полезной и интересной деятельности, с другой - формирование и расширение представлений о Движении Первых, стимулирование активного участия в деятельности Движения Первых;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профильный отряд Движения Первых - постоянно действующий орган детского самоуправления из числа активных участников Движения Первых. Его деятельность строится на разработке и реализации детских инициатив, популяризирующих полезную деятельность и возможности в Движении Первых.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Воспитательный потенциал данного модуля реализуется в рамках следующих возможных мероприятий и форм воспитательной работы: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классные встречи с успешными активистами Движения Первых - открытый диалог "путь к успеху", мотивационная встреча "равный - равному" способствует формированию активной жизненной позиции и уверенности в себе у участников смены на примере успеха ровесника;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 xml:space="preserve">волонтерские мастер-классы - проведение занятий и встреч для знакомства детей с принципами, направлениями </w:t>
      </w:r>
      <w:proofErr w:type="spellStart"/>
      <w:r w:rsidRPr="00C42347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C42347">
        <w:rPr>
          <w:rFonts w:ascii="Times New Roman" w:hAnsi="Times New Roman" w:cs="Times New Roman"/>
          <w:sz w:val="28"/>
          <w:szCs w:val="28"/>
        </w:rPr>
        <w:t xml:space="preserve"> и его историей;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акции по благоустройству территории, посадке деревьев, уборке природных зон - вклад в сохранение окружающей среды и экологическое благополучие;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социальные акции - мероприятия по сбору вещей, игрушек, книг для детских домов и малообеспеченных семей с целью развития у детей чувств сопричастности и социальной ответственности;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организация мероприятий для младших отрядов - старшие дети помогают в организации игр, представлений и праздников для младших, что развивает навыки заботы о других и лидерские качества;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акции по защите животных - сбор корма для приютов, изготовление кормушек для птиц и так далее, что развивает чувство ответственности и доброты;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обучение навыкам оказания первой помощи - тренинги по оказанию первой помощи помогают детям научиться заботиться о других и быть полезными в экстренных ситуациях;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lastRenderedPageBreak/>
        <w:t>благоустройство мемориалов и памятных мест, изучение исторического значения этих объектов с целью укрепления патриотизма и чувства уважения к культурному наследию;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медиа-</w:t>
      </w:r>
      <w:proofErr w:type="spellStart"/>
      <w:r w:rsidRPr="00C42347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 w:rsidRPr="00C42347">
        <w:rPr>
          <w:rFonts w:ascii="Times New Roman" w:hAnsi="Times New Roman" w:cs="Times New Roman"/>
          <w:sz w:val="28"/>
          <w:szCs w:val="28"/>
        </w:rPr>
        <w:t xml:space="preserve"> - ведение блога, создание фото- и видео продуктов о волонтерских инициативах организации отдыха детей и их оздоровления с целью развития навыков коммуникации медиа-творчества;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проектировочный семинар о траектории социального развития в Движении Первых.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Программно-методический комплекс Движения Первых включает программы смен по направлениям деятельности, программы для актива, программы лагерей дневного пребывания и содержит инструктивное описание деятельности вожатых и участников смены по каждому мероприятию (сценарии, инструкции, ход дел).</w:t>
      </w:r>
    </w:p>
    <w:p w:rsidR="00C42347" w:rsidRPr="00C42347" w:rsidRDefault="00C42347" w:rsidP="00C42347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17. Вариативные содержательные модули.</w:t>
      </w:r>
    </w:p>
    <w:p w:rsidR="007E7089" w:rsidRPr="007E7089" w:rsidRDefault="00C42347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C42347">
        <w:rPr>
          <w:rFonts w:ascii="Times New Roman" w:hAnsi="Times New Roman" w:cs="Times New Roman"/>
          <w:sz w:val="28"/>
          <w:szCs w:val="28"/>
        </w:rPr>
        <w:t>17.1. Модуль</w:t>
      </w:r>
      <w:r w:rsidR="007E7089">
        <w:rPr>
          <w:rFonts w:ascii="Times New Roman" w:hAnsi="Times New Roman" w:cs="Times New Roman"/>
          <w:sz w:val="28"/>
          <w:szCs w:val="28"/>
        </w:rPr>
        <w:t xml:space="preserve"> "Экскурсии</w:t>
      </w:r>
      <w:r w:rsidR="007E7089" w:rsidRPr="007E7089">
        <w:rPr>
          <w:rFonts w:ascii="Times New Roman" w:hAnsi="Times New Roman" w:cs="Times New Roman"/>
          <w:sz w:val="28"/>
          <w:szCs w:val="28"/>
        </w:rPr>
        <w:t>".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Для детей организуются экологические тропы, тематические экскурсии: </w:t>
      </w:r>
      <w:proofErr w:type="spellStart"/>
      <w:r w:rsidRPr="007E7089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7E7089">
        <w:rPr>
          <w:rFonts w:ascii="Times New Roman" w:hAnsi="Times New Roman" w:cs="Times New Roman"/>
          <w:sz w:val="28"/>
          <w:szCs w:val="28"/>
        </w:rPr>
        <w:t>, экскурсии по памятным местам</w:t>
      </w:r>
      <w:r>
        <w:rPr>
          <w:rFonts w:ascii="Times New Roman" w:hAnsi="Times New Roman" w:cs="Times New Roman"/>
          <w:sz w:val="28"/>
          <w:szCs w:val="28"/>
        </w:rPr>
        <w:t xml:space="preserve"> и местам боевой славы, в музей</w:t>
      </w:r>
      <w:r w:rsidRPr="007E7089">
        <w:rPr>
          <w:rFonts w:ascii="Times New Roman" w:hAnsi="Times New Roman" w:cs="Times New Roman"/>
          <w:sz w:val="28"/>
          <w:szCs w:val="28"/>
        </w:rPr>
        <w:t>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экскурсиях </w:t>
      </w:r>
      <w:r w:rsidRPr="007E7089">
        <w:rPr>
          <w:rFonts w:ascii="Times New Roman" w:hAnsi="Times New Roman" w:cs="Times New Roman"/>
          <w:sz w:val="28"/>
          <w:szCs w:val="28"/>
        </w:rPr>
        <w:t xml:space="preserve">создаются благоприятные условия для воспитания у детей самостоятельности и ответственности, формирования у них навыков безопасного поведения в природной среде, </w:t>
      </w:r>
      <w:proofErr w:type="spellStart"/>
      <w:r w:rsidRPr="007E7089">
        <w:rPr>
          <w:rFonts w:ascii="Times New Roman" w:hAnsi="Times New Roman" w:cs="Times New Roman"/>
          <w:sz w:val="28"/>
          <w:szCs w:val="28"/>
        </w:rPr>
        <w:t>самообслуживающего</w:t>
      </w:r>
      <w:proofErr w:type="spellEnd"/>
      <w:r w:rsidRPr="007E7089">
        <w:rPr>
          <w:rFonts w:ascii="Times New Roman" w:hAnsi="Times New Roman" w:cs="Times New Roman"/>
          <w:sz w:val="28"/>
          <w:szCs w:val="28"/>
        </w:rPr>
        <w:t xml:space="preserve"> труда, обучения рациональному использованию своего времени, сил и имущества.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В зависимости от возраста детей выбирается тематика, форма, продолжительность, оценка результативности экскурсии.</w:t>
      </w:r>
    </w:p>
    <w:p w:rsidR="00A637EA" w:rsidRPr="00A637EA" w:rsidRDefault="00A637EA" w:rsidP="00A637EA">
      <w:pPr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E7089" w:rsidRPr="00A637EA">
        <w:rPr>
          <w:rFonts w:ascii="Times New Roman" w:hAnsi="Times New Roman" w:cs="Times New Roman"/>
          <w:sz w:val="28"/>
          <w:szCs w:val="28"/>
        </w:rPr>
        <w:t>артнерские организации</w:t>
      </w:r>
      <w:r w:rsidRPr="00A637EA">
        <w:rPr>
          <w:rFonts w:ascii="Times New Roman" w:hAnsi="Times New Roman" w:cs="Times New Roman"/>
          <w:sz w:val="28"/>
          <w:szCs w:val="28"/>
        </w:rPr>
        <w:t>:</w:t>
      </w:r>
      <w:r w:rsidR="007E7089" w:rsidRPr="00A637EA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A637EA">
          <w:rPr>
            <w:rStyle w:val="a7"/>
            <w:rFonts w:ascii="Times New Roman" w:hAnsi="Times New Roman" w:cs="Times New Roman"/>
            <w:color w:val="auto"/>
            <w:sz w:val="28"/>
            <w:szCs w:val="26"/>
            <w:u w:val="none"/>
          </w:rPr>
          <w:t>МБУК "</w:t>
        </w:r>
        <w:proofErr w:type="spellStart"/>
        <w:r w:rsidRPr="00A637EA">
          <w:rPr>
            <w:rStyle w:val="a7"/>
            <w:rFonts w:ascii="Times New Roman" w:hAnsi="Times New Roman" w:cs="Times New Roman"/>
            <w:color w:val="auto"/>
            <w:sz w:val="28"/>
            <w:szCs w:val="26"/>
            <w:u w:val="none"/>
          </w:rPr>
          <w:t>Цимлянский</w:t>
        </w:r>
        <w:proofErr w:type="spellEnd"/>
        <w:r w:rsidRPr="00A637EA">
          <w:rPr>
            <w:rStyle w:val="a7"/>
            <w:rFonts w:ascii="Times New Roman" w:hAnsi="Times New Roman" w:cs="Times New Roman"/>
            <w:color w:val="auto"/>
            <w:sz w:val="28"/>
            <w:szCs w:val="26"/>
            <w:u w:val="none"/>
          </w:rPr>
          <w:t xml:space="preserve"> районный краеведческий музей"</w:t>
        </w:r>
      </w:hyperlink>
      <w:r w:rsidRPr="00A637EA">
        <w:rPr>
          <w:rFonts w:ascii="Times New Roman" w:hAnsi="Times New Roman" w:cs="Times New Roman"/>
          <w:sz w:val="28"/>
          <w:szCs w:val="26"/>
        </w:rPr>
        <w:t xml:space="preserve">, МБУК ЦМБ, МБУК ЦГБ, МБУК «ЦГДЦ «Комсомолец», ПСЧ-78 </w:t>
      </w:r>
      <w:proofErr w:type="spellStart"/>
      <w:r w:rsidRPr="00A637EA">
        <w:rPr>
          <w:rFonts w:ascii="Times New Roman" w:hAnsi="Times New Roman" w:cs="Times New Roman"/>
          <w:sz w:val="28"/>
          <w:szCs w:val="26"/>
        </w:rPr>
        <w:t>г.Цимлянска</w:t>
      </w:r>
      <w:proofErr w:type="spellEnd"/>
      <w:r w:rsidRPr="00A637EA">
        <w:rPr>
          <w:rFonts w:ascii="Times New Roman" w:hAnsi="Times New Roman" w:cs="Times New Roman"/>
          <w:sz w:val="28"/>
          <w:szCs w:val="26"/>
        </w:rPr>
        <w:t xml:space="preserve">, ПСП </w:t>
      </w:r>
      <w:proofErr w:type="spellStart"/>
      <w:r w:rsidRPr="00A637EA">
        <w:rPr>
          <w:rFonts w:ascii="Times New Roman" w:hAnsi="Times New Roman" w:cs="Times New Roman"/>
          <w:sz w:val="28"/>
          <w:szCs w:val="26"/>
        </w:rPr>
        <w:t>г.Цимлянска</w:t>
      </w:r>
      <w:proofErr w:type="spellEnd"/>
      <w:r w:rsidRPr="00A637EA">
        <w:rPr>
          <w:rFonts w:ascii="Times New Roman" w:hAnsi="Times New Roman" w:cs="Times New Roman"/>
          <w:sz w:val="28"/>
          <w:szCs w:val="26"/>
        </w:rPr>
        <w:t xml:space="preserve"> (спасательную служба), швейная мануфактура и др.</w:t>
      </w:r>
      <w:r w:rsidRPr="00A637EA">
        <w:rPr>
          <w:rFonts w:ascii="Times New Roman" w:hAnsi="Times New Roman" w:cs="Times New Roman"/>
          <w:sz w:val="32"/>
          <w:szCs w:val="28"/>
          <w:highlight w:val="green"/>
        </w:rPr>
        <w:t xml:space="preserve"> 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17.2. Модуль "Кружки и секции".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Дополнительное образование детей в </w:t>
      </w:r>
      <w:r w:rsidR="002903A7" w:rsidRPr="002903A7">
        <w:rPr>
          <w:rFonts w:ascii="Times New Roman" w:hAnsi="Times New Roman" w:cs="Times New Roman"/>
          <w:sz w:val="28"/>
          <w:szCs w:val="28"/>
        </w:rPr>
        <w:t>пришкольном лагере с дневным пребыванием детей при МБОУ СОШ №2 г. Цимлянска</w:t>
      </w:r>
      <w:r w:rsidRPr="007E7089">
        <w:rPr>
          <w:rFonts w:ascii="Times New Roman" w:hAnsi="Times New Roman" w:cs="Times New Roman"/>
          <w:sz w:val="28"/>
          <w:szCs w:val="28"/>
        </w:rPr>
        <w:t xml:space="preserve"> реализ</w:t>
      </w:r>
      <w:r w:rsidR="002903A7">
        <w:rPr>
          <w:rFonts w:ascii="Times New Roman" w:hAnsi="Times New Roman" w:cs="Times New Roman"/>
          <w:sz w:val="28"/>
          <w:szCs w:val="28"/>
        </w:rPr>
        <w:t>ует</w:t>
      </w:r>
      <w:r w:rsidRPr="007E7089">
        <w:rPr>
          <w:rFonts w:ascii="Times New Roman" w:hAnsi="Times New Roman" w:cs="Times New Roman"/>
          <w:sz w:val="28"/>
          <w:szCs w:val="28"/>
        </w:rPr>
        <w:t xml:space="preserve">ся через деятельность кружковых объединений, секций, клубов по интересам, студий, дополняющих программы смен в условиях </w:t>
      </w:r>
      <w:r w:rsidR="00361B13" w:rsidRPr="00361B13">
        <w:rPr>
          <w:rFonts w:ascii="Times New Roman" w:hAnsi="Times New Roman" w:cs="Times New Roman"/>
          <w:sz w:val="28"/>
          <w:szCs w:val="28"/>
        </w:rPr>
        <w:t>пришкольно</w:t>
      </w:r>
      <w:r w:rsidR="00361B13">
        <w:rPr>
          <w:rFonts w:ascii="Times New Roman" w:hAnsi="Times New Roman" w:cs="Times New Roman"/>
          <w:sz w:val="28"/>
          <w:szCs w:val="28"/>
        </w:rPr>
        <w:t>го</w:t>
      </w:r>
      <w:r w:rsidR="00361B13" w:rsidRPr="00361B13">
        <w:rPr>
          <w:rFonts w:ascii="Times New Roman" w:hAnsi="Times New Roman" w:cs="Times New Roman"/>
          <w:sz w:val="28"/>
          <w:szCs w:val="28"/>
        </w:rPr>
        <w:t xml:space="preserve"> лагер</w:t>
      </w:r>
      <w:r w:rsidR="00361B13">
        <w:rPr>
          <w:rFonts w:ascii="Times New Roman" w:hAnsi="Times New Roman" w:cs="Times New Roman"/>
          <w:sz w:val="28"/>
          <w:szCs w:val="28"/>
        </w:rPr>
        <w:t>я</w:t>
      </w:r>
      <w:r w:rsidR="00361B13" w:rsidRPr="00361B13">
        <w:rPr>
          <w:rFonts w:ascii="Times New Roman" w:hAnsi="Times New Roman" w:cs="Times New Roman"/>
          <w:sz w:val="28"/>
          <w:szCs w:val="28"/>
        </w:rPr>
        <w:t xml:space="preserve"> с дневным пребыванием де</w:t>
      </w:r>
      <w:r w:rsidR="00361B13">
        <w:rPr>
          <w:rFonts w:ascii="Times New Roman" w:hAnsi="Times New Roman" w:cs="Times New Roman"/>
          <w:sz w:val="28"/>
          <w:szCs w:val="28"/>
        </w:rPr>
        <w:t>тей.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дополнительного образования в рамках шести направленностей дополнительных общеразвивающих </w:t>
      </w:r>
      <w:r w:rsidRPr="007E7089">
        <w:rPr>
          <w:rFonts w:ascii="Times New Roman" w:hAnsi="Times New Roman" w:cs="Times New Roman"/>
          <w:sz w:val="28"/>
          <w:szCs w:val="28"/>
        </w:rPr>
        <w:lastRenderedPageBreak/>
        <w:t>программ: социально-гуманитарная; художественная; естественно-научная; техническая; туристско-краеведческая; физкультурно-спортивная</w:t>
      </w:r>
      <w:r w:rsidR="00A637EA">
        <w:rPr>
          <w:rFonts w:ascii="Times New Roman" w:hAnsi="Times New Roman" w:cs="Times New Roman"/>
          <w:sz w:val="28"/>
          <w:szCs w:val="28"/>
        </w:rPr>
        <w:t xml:space="preserve"> (</w:t>
      </w:r>
      <w:r w:rsidR="009D4F7E">
        <w:rPr>
          <w:rFonts w:ascii="Times New Roman" w:hAnsi="Times New Roman" w:cs="Times New Roman"/>
          <w:sz w:val="28"/>
          <w:szCs w:val="28"/>
        </w:rPr>
        <w:t>в</w:t>
      </w:r>
      <w:r w:rsidR="009D4F7E" w:rsidRPr="009D4F7E">
        <w:rPr>
          <w:rFonts w:ascii="Times New Roman" w:hAnsi="Times New Roman" w:cs="Times New Roman"/>
          <w:sz w:val="28"/>
          <w:szCs w:val="28"/>
        </w:rPr>
        <w:t xml:space="preserve"> соответствии с образовательными запросами </w:t>
      </w:r>
      <w:r w:rsidR="009D4F7E">
        <w:rPr>
          <w:rFonts w:ascii="Times New Roman" w:hAnsi="Times New Roman" w:cs="Times New Roman"/>
          <w:sz w:val="28"/>
          <w:szCs w:val="28"/>
        </w:rPr>
        <w:t>воспитанников</w:t>
      </w:r>
      <w:r w:rsidR="009D4F7E" w:rsidRPr="009D4F7E">
        <w:rPr>
          <w:rFonts w:ascii="Times New Roman" w:hAnsi="Times New Roman" w:cs="Times New Roman"/>
          <w:sz w:val="28"/>
          <w:szCs w:val="28"/>
        </w:rPr>
        <w:t xml:space="preserve"> и их родителей, возможностями школы</w:t>
      </w:r>
      <w:r w:rsidR="00A637EA" w:rsidRPr="009D4F7E">
        <w:rPr>
          <w:rFonts w:ascii="Times New Roman" w:hAnsi="Times New Roman" w:cs="Times New Roman"/>
          <w:sz w:val="28"/>
          <w:szCs w:val="28"/>
        </w:rPr>
        <w:t>)</w:t>
      </w:r>
      <w:r w:rsidRPr="007E7089">
        <w:rPr>
          <w:rFonts w:ascii="Times New Roman" w:hAnsi="Times New Roman" w:cs="Times New Roman"/>
          <w:sz w:val="28"/>
          <w:szCs w:val="28"/>
        </w:rPr>
        <w:t>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17.3. Модуль "Цифровая и медиа-среда".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Цифровая среда воспитания предполагает ряд следующих мероприятий: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телемосты, онлайн-встречи, видеоконференции;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занятия, направленные на формирование культуры информационной безопасности, информационной грамотности, противодействие распространению идеологии терроризма, профилактики травли в информационно-телекоммуникационной сети "Интернет";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онлайн-мероприятия в официальных группах </w:t>
      </w:r>
      <w:r w:rsidR="009D4F7E">
        <w:rPr>
          <w:rFonts w:ascii="Times New Roman" w:hAnsi="Times New Roman" w:cs="Times New Roman"/>
          <w:sz w:val="28"/>
          <w:szCs w:val="28"/>
        </w:rPr>
        <w:t>МБОУ СОШ №2 г. Цимлянска</w:t>
      </w:r>
      <w:r w:rsidRPr="007E7089">
        <w:rPr>
          <w:rFonts w:ascii="Times New Roman" w:hAnsi="Times New Roman" w:cs="Times New Roman"/>
          <w:sz w:val="28"/>
          <w:szCs w:val="28"/>
        </w:rPr>
        <w:t xml:space="preserve"> в социальных сетях</w:t>
      </w:r>
      <w:r w:rsidR="009D4F7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D4F7E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9D4F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D4F7E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="009D4F7E">
        <w:rPr>
          <w:rFonts w:ascii="Times New Roman" w:hAnsi="Times New Roman" w:cs="Times New Roman"/>
          <w:sz w:val="28"/>
          <w:szCs w:val="28"/>
        </w:rPr>
        <w:t>)</w:t>
      </w:r>
      <w:r w:rsidRPr="007E7089">
        <w:rPr>
          <w:rFonts w:ascii="Times New Roman" w:hAnsi="Times New Roman" w:cs="Times New Roman"/>
          <w:sz w:val="28"/>
          <w:szCs w:val="28"/>
        </w:rPr>
        <w:t>;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освещение деятельности </w:t>
      </w:r>
      <w:r w:rsidR="009D4F7E" w:rsidRPr="009D4F7E">
        <w:rPr>
          <w:rFonts w:ascii="Times New Roman" w:hAnsi="Times New Roman" w:cs="Times New Roman"/>
          <w:sz w:val="28"/>
          <w:szCs w:val="28"/>
        </w:rPr>
        <w:t>пришкольно</w:t>
      </w:r>
      <w:r w:rsidR="009D4F7E">
        <w:rPr>
          <w:rFonts w:ascii="Times New Roman" w:hAnsi="Times New Roman" w:cs="Times New Roman"/>
          <w:sz w:val="28"/>
          <w:szCs w:val="28"/>
        </w:rPr>
        <w:t>го</w:t>
      </w:r>
      <w:r w:rsidR="009D4F7E" w:rsidRPr="009D4F7E">
        <w:rPr>
          <w:rFonts w:ascii="Times New Roman" w:hAnsi="Times New Roman" w:cs="Times New Roman"/>
          <w:sz w:val="28"/>
          <w:szCs w:val="28"/>
        </w:rPr>
        <w:t xml:space="preserve"> лагер</w:t>
      </w:r>
      <w:r w:rsidR="009D4F7E">
        <w:rPr>
          <w:rFonts w:ascii="Times New Roman" w:hAnsi="Times New Roman" w:cs="Times New Roman"/>
          <w:sz w:val="28"/>
          <w:szCs w:val="28"/>
        </w:rPr>
        <w:t>я</w:t>
      </w:r>
      <w:r w:rsidR="009D4F7E" w:rsidRPr="009D4F7E">
        <w:rPr>
          <w:rFonts w:ascii="Times New Roman" w:hAnsi="Times New Roman" w:cs="Times New Roman"/>
          <w:sz w:val="28"/>
          <w:szCs w:val="28"/>
        </w:rPr>
        <w:t xml:space="preserve"> с дневным пребыванием детей при МБОУ СОШ №2 г. Цимлянска </w:t>
      </w:r>
      <w:r w:rsidRPr="007E7089">
        <w:rPr>
          <w:rFonts w:ascii="Times New Roman" w:hAnsi="Times New Roman" w:cs="Times New Roman"/>
          <w:sz w:val="28"/>
          <w:szCs w:val="28"/>
        </w:rPr>
        <w:t>в официальн</w:t>
      </w:r>
      <w:r w:rsidR="00EF7724">
        <w:rPr>
          <w:rFonts w:ascii="Times New Roman" w:hAnsi="Times New Roman" w:cs="Times New Roman"/>
          <w:sz w:val="28"/>
          <w:szCs w:val="28"/>
        </w:rPr>
        <w:t>ой</w:t>
      </w:r>
      <w:r w:rsidRPr="007E7089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EF7724">
        <w:rPr>
          <w:rFonts w:ascii="Times New Roman" w:hAnsi="Times New Roman" w:cs="Times New Roman"/>
          <w:sz w:val="28"/>
          <w:szCs w:val="28"/>
        </w:rPr>
        <w:t>е</w:t>
      </w:r>
      <w:r w:rsidRPr="007E7089">
        <w:rPr>
          <w:rFonts w:ascii="Times New Roman" w:hAnsi="Times New Roman" w:cs="Times New Roman"/>
          <w:sz w:val="28"/>
          <w:szCs w:val="28"/>
        </w:rPr>
        <w:t xml:space="preserve"> в социальн</w:t>
      </w:r>
      <w:r w:rsidR="00EF7724">
        <w:rPr>
          <w:rFonts w:ascii="Times New Roman" w:hAnsi="Times New Roman" w:cs="Times New Roman"/>
          <w:sz w:val="28"/>
          <w:szCs w:val="28"/>
        </w:rPr>
        <w:t>ой</w:t>
      </w:r>
      <w:r w:rsidRPr="007E7089">
        <w:rPr>
          <w:rFonts w:ascii="Times New Roman" w:hAnsi="Times New Roman" w:cs="Times New Roman"/>
          <w:sz w:val="28"/>
          <w:szCs w:val="28"/>
        </w:rPr>
        <w:t xml:space="preserve"> сет</w:t>
      </w:r>
      <w:r w:rsidR="00EF7724">
        <w:rPr>
          <w:rFonts w:ascii="Times New Roman" w:hAnsi="Times New Roman" w:cs="Times New Roman"/>
          <w:sz w:val="28"/>
          <w:szCs w:val="28"/>
        </w:rPr>
        <w:t>и</w:t>
      </w:r>
      <w:r w:rsidRPr="007E70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7724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EF7724">
        <w:rPr>
          <w:rFonts w:ascii="Times New Roman" w:hAnsi="Times New Roman" w:cs="Times New Roman"/>
          <w:sz w:val="28"/>
          <w:szCs w:val="28"/>
        </w:rPr>
        <w:t xml:space="preserve"> </w:t>
      </w:r>
      <w:r w:rsidRPr="007E7089">
        <w:rPr>
          <w:rFonts w:ascii="Times New Roman" w:hAnsi="Times New Roman" w:cs="Times New Roman"/>
          <w:sz w:val="28"/>
          <w:szCs w:val="28"/>
        </w:rPr>
        <w:t xml:space="preserve">и на официальном сайте </w:t>
      </w:r>
      <w:r w:rsidR="00EF7724">
        <w:rPr>
          <w:rFonts w:ascii="Times New Roman" w:hAnsi="Times New Roman" w:cs="Times New Roman"/>
          <w:sz w:val="28"/>
          <w:szCs w:val="28"/>
        </w:rPr>
        <w:t>школы</w:t>
      </w:r>
      <w:r w:rsidRPr="007E7089">
        <w:rPr>
          <w:rFonts w:ascii="Times New Roman" w:hAnsi="Times New Roman" w:cs="Times New Roman"/>
          <w:sz w:val="28"/>
          <w:szCs w:val="28"/>
        </w:rPr>
        <w:t>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Воспитательный потенциал </w:t>
      </w:r>
      <w:proofErr w:type="spellStart"/>
      <w:r w:rsidRPr="007E7089">
        <w:rPr>
          <w:rFonts w:ascii="Times New Roman" w:hAnsi="Times New Roman" w:cs="Times New Roman"/>
          <w:sz w:val="28"/>
          <w:szCs w:val="28"/>
        </w:rPr>
        <w:t>медиапространства</w:t>
      </w:r>
      <w:proofErr w:type="spellEnd"/>
      <w:r w:rsidRPr="007E7089">
        <w:rPr>
          <w:rFonts w:ascii="Times New Roman" w:hAnsi="Times New Roman" w:cs="Times New Roman"/>
          <w:sz w:val="28"/>
          <w:szCs w:val="28"/>
        </w:rPr>
        <w:t xml:space="preserve"> реализуется в рамках следующих видов и форм воспитательной работы: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детский редакционный совет с участием консультирующих их взрослых, целью которого является освещение (через детскую газету (стенгазету), </w:t>
      </w:r>
      <w:r w:rsidR="00EF7724">
        <w:rPr>
          <w:rFonts w:ascii="Times New Roman" w:hAnsi="Times New Roman" w:cs="Times New Roman"/>
          <w:sz w:val="28"/>
          <w:szCs w:val="28"/>
        </w:rPr>
        <w:t xml:space="preserve">публикацию в </w:t>
      </w:r>
      <w:proofErr w:type="spellStart"/>
      <w:r w:rsidR="00EF7724">
        <w:rPr>
          <w:rFonts w:ascii="Times New Roman" w:hAnsi="Times New Roman" w:cs="Times New Roman"/>
          <w:sz w:val="28"/>
          <w:szCs w:val="28"/>
        </w:rPr>
        <w:t>ВКонтауте</w:t>
      </w:r>
      <w:proofErr w:type="spellEnd"/>
      <w:r w:rsidR="00EF77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7089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7E7089">
        <w:rPr>
          <w:rFonts w:ascii="Times New Roman" w:hAnsi="Times New Roman" w:cs="Times New Roman"/>
          <w:sz w:val="28"/>
          <w:szCs w:val="28"/>
        </w:rPr>
        <w:t xml:space="preserve">-канал) наиболее интересных моментов жизни своего отряда или </w:t>
      </w:r>
      <w:r w:rsidR="00DE2C17" w:rsidRPr="009D4F7E">
        <w:rPr>
          <w:rFonts w:ascii="Times New Roman" w:hAnsi="Times New Roman" w:cs="Times New Roman"/>
          <w:sz w:val="28"/>
          <w:szCs w:val="28"/>
        </w:rPr>
        <w:t>пришкольно</w:t>
      </w:r>
      <w:r w:rsidR="00DE2C17">
        <w:rPr>
          <w:rFonts w:ascii="Times New Roman" w:hAnsi="Times New Roman" w:cs="Times New Roman"/>
          <w:sz w:val="28"/>
          <w:szCs w:val="28"/>
        </w:rPr>
        <w:t>го</w:t>
      </w:r>
      <w:r w:rsidR="00DE2C17" w:rsidRPr="009D4F7E">
        <w:rPr>
          <w:rFonts w:ascii="Times New Roman" w:hAnsi="Times New Roman" w:cs="Times New Roman"/>
          <w:sz w:val="28"/>
          <w:szCs w:val="28"/>
        </w:rPr>
        <w:t xml:space="preserve"> лагер</w:t>
      </w:r>
      <w:r w:rsidR="00DE2C17">
        <w:rPr>
          <w:rFonts w:ascii="Times New Roman" w:hAnsi="Times New Roman" w:cs="Times New Roman"/>
          <w:sz w:val="28"/>
          <w:szCs w:val="28"/>
        </w:rPr>
        <w:t>я</w:t>
      </w:r>
      <w:r w:rsidR="00DE2C17" w:rsidRPr="009D4F7E">
        <w:rPr>
          <w:rFonts w:ascii="Times New Roman" w:hAnsi="Times New Roman" w:cs="Times New Roman"/>
          <w:sz w:val="28"/>
          <w:szCs w:val="28"/>
        </w:rPr>
        <w:t xml:space="preserve"> с дневным пребыванием детей</w:t>
      </w:r>
      <w:r w:rsidRPr="007E7089">
        <w:rPr>
          <w:rFonts w:ascii="Times New Roman" w:hAnsi="Times New Roman" w:cs="Times New Roman"/>
          <w:sz w:val="28"/>
          <w:szCs w:val="28"/>
        </w:rPr>
        <w:t>;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детская медиа-студия, в рамках которой создаются фотографии, ролики, клипы, осуществляется монтаж познавательных, документальных, анимационных, художественных фильмов, с акцентом на этическое, эстетическое, экологическое, патриотическое просвещение аудитории</w:t>
      </w:r>
      <w:r w:rsidR="00DE2C17">
        <w:rPr>
          <w:rFonts w:ascii="Times New Roman" w:hAnsi="Times New Roman" w:cs="Times New Roman"/>
          <w:sz w:val="28"/>
          <w:szCs w:val="28"/>
        </w:rPr>
        <w:t xml:space="preserve"> (по возможности)</w:t>
      </w:r>
      <w:r w:rsidRPr="007E7089">
        <w:rPr>
          <w:rFonts w:ascii="Times New Roman" w:hAnsi="Times New Roman" w:cs="Times New Roman"/>
          <w:sz w:val="28"/>
          <w:szCs w:val="28"/>
        </w:rPr>
        <w:t>;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участие детей в региональных или всероссийских конкурсах с детскими творческими медиа продуктами.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информационно-телекоммуникационную сеть "Интернет" и средства массовой информации.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17.4. Модуль "Проектная деятельность".</w:t>
      </w:r>
    </w:p>
    <w:p w:rsidR="00DE2C17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lastRenderedPageBreak/>
        <w:t xml:space="preserve">Проектная деятельность в условиях </w:t>
      </w:r>
      <w:r w:rsidR="00DE2C17" w:rsidRPr="009D4F7E">
        <w:rPr>
          <w:rFonts w:ascii="Times New Roman" w:hAnsi="Times New Roman" w:cs="Times New Roman"/>
          <w:sz w:val="28"/>
          <w:szCs w:val="28"/>
        </w:rPr>
        <w:t>пришкольно</w:t>
      </w:r>
      <w:r w:rsidR="00DE2C17">
        <w:rPr>
          <w:rFonts w:ascii="Times New Roman" w:hAnsi="Times New Roman" w:cs="Times New Roman"/>
          <w:sz w:val="28"/>
          <w:szCs w:val="28"/>
        </w:rPr>
        <w:t>го</w:t>
      </w:r>
      <w:r w:rsidR="00DE2C17" w:rsidRPr="009D4F7E">
        <w:rPr>
          <w:rFonts w:ascii="Times New Roman" w:hAnsi="Times New Roman" w:cs="Times New Roman"/>
          <w:sz w:val="28"/>
          <w:szCs w:val="28"/>
        </w:rPr>
        <w:t xml:space="preserve"> лагер</w:t>
      </w:r>
      <w:r w:rsidR="00DE2C17">
        <w:rPr>
          <w:rFonts w:ascii="Times New Roman" w:hAnsi="Times New Roman" w:cs="Times New Roman"/>
          <w:sz w:val="28"/>
          <w:szCs w:val="28"/>
        </w:rPr>
        <w:t>я</w:t>
      </w:r>
      <w:r w:rsidR="00DE2C17" w:rsidRPr="009D4F7E">
        <w:rPr>
          <w:rFonts w:ascii="Times New Roman" w:hAnsi="Times New Roman" w:cs="Times New Roman"/>
          <w:sz w:val="28"/>
          <w:szCs w:val="28"/>
        </w:rPr>
        <w:t xml:space="preserve"> с дневным пребыванием детей </w:t>
      </w:r>
      <w:r w:rsidRPr="007E7089">
        <w:rPr>
          <w:rFonts w:ascii="Times New Roman" w:hAnsi="Times New Roman" w:cs="Times New Roman"/>
          <w:sz w:val="28"/>
          <w:szCs w:val="28"/>
        </w:rPr>
        <w:t>в основном реализуется в формах: конкурс детских проектов; прое</w:t>
      </w:r>
      <w:r w:rsidR="00DE2C17">
        <w:rPr>
          <w:rFonts w:ascii="Times New Roman" w:hAnsi="Times New Roman" w:cs="Times New Roman"/>
          <w:sz w:val="28"/>
          <w:szCs w:val="28"/>
        </w:rPr>
        <w:t xml:space="preserve">ктный образовательный </w:t>
      </w:r>
      <w:proofErr w:type="spellStart"/>
      <w:r w:rsidR="00DE2C17">
        <w:rPr>
          <w:rFonts w:ascii="Times New Roman" w:hAnsi="Times New Roman" w:cs="Times New Roman"/>
          <w:sz w:val="28"/>
          <w:szCs w:val="28"/>
        </w:rPr>
        <w:t>интенсив</w:t>
      </w:r>
      <w:proofErr w:type="spellEnd"/>
      <w:r w:rsidR="00DE2C17">
        <w:rPr>
          <w:rFonts w:ascii="Times New Roman" w:hAnsi="Times New Roman" w:cs="Times New Roman"/>
          <w:sz w:val="28"/>
          <w:szCs w:val="28"/>
        </w:rPr>
        <w:t>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В процессе работы над проектом участники смены самостоятельно занимаются поиском необходимой информации, выдвигают гипотезы, анализируют, обобщают проработанные материалы, учатся обосновывать и доказывать предполагаемые выводы и результаты, повышая тем самым свой интеллектуальный уровень, расширяя кругозор.</w:t>
      </w:r>
    </w:p>
    <w:p w:rsidR="007E7089" w:rsidRPr="007E7089" w:rsidRDefault="007E7089" w:rsidP="007E7089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>Воспитательный потенциал проектной деятельности заключается в коллективном взаимодействии, обсуждении решений, развитии и формировании коммуникативных компетенций, в том числе навыков делового общения, сотрудничества и продуктивного взаимодействия.</w:t>
      </w:r>
    </w:p>
    <w:p w:rsidR="00DE2C17" w:rsidRPr="00DE2C17" w:rsidRDefault="007E7089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7E7089">
        <w:rPr>
          <w:rFonts w:ascii="Times New Roman" w:hAnsi="Times New Roman" w:cs="Times New Roman"/>
          <w:sz w:val="28"/>
          <w:szCs w:val="28"/>
        </w:rPr>
        <w:t xml:space="preserve">18. </w:t>
      </w:r>
      <w:r w:rsidR="00DE2C17" w:rsidRPr="00DE2C17">
        <w:rPr>
          <w:rFonts w:ascii="Times New Roman" w:hAnsi="Times New Roman" w:cs="Times New Roman"/>
          <w:sz w:val="28"/>
          <w:szCs w:val="28"/>
        </w:rPr>
        <w:t>Уровни реализации содержания включают в себя: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18.1.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Общелагерный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уровень, который определяет установки содержания и демонстрацию ценностного отношения по каждому из смысловых блоков: "Мир", "Россия" (включая региональный компонент), "Человек". Каждая встреча всех участников смены, включая все направления и всех специалистов, должна представлять собой совместное "проживание" участниками эмоционального опыта, способствующего принятию ценностей, определяющих воспитательный компонент.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18.2.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Межотрядный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уровень, который позволяет расширить спектр коммуникативного пространства для ребенка. События организуются исходя из возрастных особенностей и предполагают реализацию содержания по дружинам. Одной из эффективных и универсальных форм работы на данном уровне является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гостевание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отрядов ("отряд в гостях у отряда"), которое предполагает взаимную подготовку и знакомство друг друга с особенностями своего уклада.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18.3. Групповой уровень, который соотносится с реализацией содержания в формате объединений детей из разных отрядов в рамках единого выбранного самими детьми направления: секции, студии и кружки, органы самоуправления на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общелагерном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уровне. Особенность работы заключается в разновозрастном формате совместной деятельности.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18.4. Отрядный уровень, который является ключевым воспитывающим пространством, создающим уникальную среду совместного проживания и совместного творчества детей и взрослых. Реализация воспитательного потенциала отрядной работы предусматривает: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планирование и проведение отрядной деятельности;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lastRenderedPageBreak/>
        <w:t>поддержку активной позиции каждого ребенка, предоставления им возможности обсуждения и принятия решений, создание благоприятной среды для общения; доверительное общение и поддержку детей в решении проблем, конфликтных ситуаций;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организацию интересных и полезных для личностного развития ребенка совместных мероприятий, позволяющих вовлекать в них детей с разными потребностями, давать им возможности для самореализации, устанавливать и укреплять доверительные отношения, стать для них наставником, задающим образцы поведения; вовлечение каждого ребенка в отрядные дела и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общелагерные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мероприятия в разных ролях: сценаристов, постановщиков, исполнителей, корреспондентов и редакторов, ведущих, декораторов и других;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формирование и сплочение отряда (временного детского коллектива) через игры, элементы тренингов на сплочение и командообразование, огонек знакомства, визитные карточки отрядов;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предъявление единых требований по выполнению режима и распорядка дня, по самообслуживанию, дисциплине и поведению, санитарно-гигиенических требований;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принятие совместно с детьми законов и правил отряда, которым они будут следовать в организации отдыха детей и их оздоровления, а также символов, названия, девиза, эмблемы, песни, которые подчеркнут принадлежность к конкретному коллективу;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диагностику интересов, склонностей, ценностных ориентаций, выявление лидеров,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референтных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групп, непопулярных детей через наблюдение, игры, анкеты;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аналитическую работу с детьми: анализ дня, анализ ситуации, мероприятия, анализ смены, результатов;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поддержку детских инициатив и детского самоуправления через деятельность лидеров, выбранных по инициативе и предложениям членов отряда, представляющих интересы отряда в общих делах организации отдыха детей и их оздоровления, при взаимодействии с администрацией организации отдыха детей и их оздоровления. При формировании структуры отрядного самоуправления возможно применение метода чередования творческих поручений;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проведение сбора отряда: хозяйственный сбор, организационный сбор, утренний информационный сбор отряда и другие;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огоньков (особое межличностное внутригрупповое камерное общение, отличающееся откровенностью, доброжелательностью,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эмпатичностью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и поддержкой): огонек знакомства, огонек организационного периода, огонек - анализ дня, огонек прощания, тематический огонек, коллективное обсуждение отрядом и педагогами прожитого дня, анализ проведенных акций и складывающихся в отряде взаимоотношений;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организация коллективно-творческих дел (КТД). КТД как особый тип формы воспитательной работы, как социальная деятельность детской группы направлена на создание нового продукта (творческого продукта), улучшающего окружающую действительность.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19. Система индивидуальной работы с ребенком, а также психолого-педагогического сопровождения детей и подростков в условиях </w:t>
      </w:r>
      <w:r w:rsidR="00983CD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Pr="00DE2C17">
        <w:rPr>
          <w:rFonts w:ascii="Times New Roman" w:hAnsi="Times New Roman" w:cs="Times New Roman"/>
          <w:sz w:val="28"/>
          <w:szCs w:val="28"/>
        </w:rPr>
        <w:t xml:space="preserve"> направлена на создание комфортных условий для развития коммуникативной компетенции у воспитанников.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983CD0">
        <w:rPr>
          <w:rFonts w:ascii="Times New Roman" w:hAnsi="Times New Roman" w:cs="Times New Roman"/>
          <w:sz w:val="28"/>
          <w:szCs w:val="28"/>
          <w:highlight w:val="green"/>
        </w:rPr>
        <w:t>IV. Организационный раздел</w:t>
      </w:r>
    </w:p>
    <w:p w:rsid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20. </w:t>
      </w:r>
      <w:r w:rsidRPr="002F0D65">
        <w:rPr>
          <w:rFonts w:ascii="Times New Roman" w:hAnsi="Times New Roman" w:cs="Times New Roman"/>
          <w:sz w:val="28"/>
          <w:szCs w:val="28"/>
          <w:highlight w:val="green"/>
        </w:rPr>
        <w:t>Особенности воспитательной работы в разных типах организаций отдыха детей и их оздоровления обусловлены прежде всего их ресурсным потенциалом, продолжительностью пребывания ребенка в организации отдыха детей и их оздоровления в течение дня, его занятостью, в том числе обязательной образовательной или трудовой деятельностью, а также средой, в которой реализуется Программа.</w:t>
      </w:r>
    </w:p>
    <w:p w:rsidR="00983CD0" w:rsidRPr="00DE2C17" w:rsidRDefault="00983CD0" w:rsidP="002F0D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D65">
        <w:rPr>
          <w:rFonts w:ascii="Times New Roman" w:hAnsi="Times New Roman" w:cs="Times New Roman"/>
          <w:sz w:val="28"/>
          <w:szCs w:val="28"/>
        </w:rPr>
        <w:t xml:space="preserve">Пришкольный лагерь с дневным пребыванием детей реализует свою деятельность на базе МБОУ СОШ №2 г. Цимлянска в период летних каникул. </w:t>
      </w:r>
      <w:r w:rsidR="00B94C5C" w:rsidRPr="002F0D65">
        <w:rPr>
          <w:rFonts w:ascii="Times New Roman" w:hAnsi="Times New Roman" w:cs="Times New Roman"/>
          <w:sz w:val="28"/>
          <w:szCs w:val="28"/>
        </w:rPr>
        <w:t>Режим работы при</w:t>
      </w:r>
      <w:r w:rsidR="002F0D65" w:rsidRPr="002F0D65">
        <w:rPr>
          <w:rFonts w:ascii="Times New Roman" w:hAnsi="Times New Roman" w:cs="Times New Roman"/>
          <w:sz w:val="28"/>
          <w:szCs w:val="28"/>
        </w:rPr>
        <w:t>школьного лагеря</w:t>
      </w:r>
      <w:r w:rsidR="002F0D65">
        <w:rPr>
          <w:rFonts w:ascii="Times New Roman" w:hAnsi="Times New Roman" w:cs="Times New Roman"/>
          <w:sz w:val="28"/>
          <w:szCs w:val="28"/>
        </w:rPr>
        <w:t xml:space="preserve"> – дневное </w:t>
      </w:r>
      <w:proofErr w:type="gramStart"/>
      <w:r w:rsidR="002F0D65">
        <w:rPr>
          <w:rFonts w:ascii="Times New Roman" w:hAnsi="Times New Roman" w:cs="Times New Roman"/>
          <w:sz w:val="28"/>
          <w:szCs w:val="28"/>
        </w:rPr>
        <w:t xml:space="preserve">пребывание </w:t>
      </w:r>
      <w:r w:rsidR="002F0D65" w:rsidRPr="002F0D65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2F0D65" w:rsidRPr="002F0D65">
        <w:rPr>
          <w:rFonts w:ascii="Times New Roman" w:hAnsi="Times New Roman" w:cs="Times New Roman"/>
          <w:sz w:val="28"/>
          <w:szCs w:val="28"/>
        </w:rPr>
        <w:t xml:space="preserve"> 8.30 часов до 14.30 часов понедельник – суббота, воскресенье - выходной день. </w:t>
      </w:r>
      <w:r w:rsidRPr="002F0D65">
        <w:rPr>
          <w:rFonts w:ascii="Times New Roman" w:hAnsi="Times New Roman" w:cs="Times New Roman"/>
          <w:sz w:val="28"/>
          <w:szCs w:val="28"/>
        </w:rPr>
        <w:t xml:space="preserve">Пришкольный лагерь имеет следующий набор помещений: для размещения отрядов выделены классные комнаты - кабинет № 1, кабинет № 2, кабинет №3; используется активно зона рекреации с имеющимся в ней телевизором; спортивный зал расположен в отдельном здании, имеется спортивная площадка на территории школьного двора. Питание детей организовано на территории кафе «Чайка», согласно договора, заключенного с ООО «Общепит». Пришкольный лагерь располагается в центре города, что положительно влияет на доступность к культурным объектам (парк культуры и отдыха, парк «Приморский,» скверы «Сталинградский», «Спортивный», «Семейный», аллея Героев </w:t>
      </w:r>
      <w:proofErr w:type="spellStart"/>
      <w:r w:rsidRPr="002F0D65">
        <w:rPr>
          <w:rFonts w:ascii="Times New Roman" w:hAnsi="Times New Roman" w:cs="Times New Roman"/>
          <w:sz w:val="28"/>
          <w:szCs w:val="28"/>
        </w:rPr>
        <w:t>Цимлы</w:t>
      </w:r>
      <w:proofErr w:type="spellEnd"/>
      <w:r w:rsidRPr="002F0D65">
        <w:rPr>
          <w:rFonts w:ascii="Times New Roman" w:hAnsi="Times New Roman" w:cs="Times New Roman"/>
          <w:sz w:val="28"/>
          <w:szCs w:val="28"/>
        </w:rPr>
        <w:t>) и организациям-партнёрам школы (МБУК «</w:t>
      </w:r>
      <w:proofErr w:type="spellStart"/>
      <w:r w:rsidRPr="002F0D65">
        <w:rPr>
          <w:rFonts w:ascii="Times New Roman" w:hAnsi="Times New Roman" w:cs="Times New Roman"/>
          <w:sz w:val="28"/>
          <w:szCs w:val="28"/>
        </w:rPr>
        <w:t>Цимлянский</w:t>
      </w:r>
      <w:proofErr w:type="spellEnd"/>
      <w:r w:rsidRPr="002F0D65">
        <w:rPr>
          <w:rFonts w:ascii="Times New Roman" w:hAnsi="Times New Roman" w:cs="Times New Roman"/>
          <w:sz w:val="28"/>
          <w:szCs w:val="28"/>
        </w:rPr>
        <w:t xml:space="preserve"> городской досуговый центр «Комсомолец»; МБУК ЦР «Центральная </w:t>
      </w:r>
      <w:proofErr w:type="spellStart"/>
      <w:r w:rsidRPr="002F0D65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2F0D65">
        <w:rPr>
          <w:rFonts w:ascii="Times New Roman" w:hAnsi="Times New Roman" w:cs="Times New Roman"/>
          <w:sz w:val="28"/>
          <w:szCs w:val="28"/>
        </w:rPr>
        <w:t xml:space="preserve"> библиотека им. В.Д. Фоменко»; отдел обслуживания детей МБУК ЦР «ЦМБ»; МОУ ДОД «Детская школа искусств»; МБУ ДО «Центр внешкольной работы Цимлянского района»; МБУК </w:t>
      </w:r>
      <w:r w:rsidRPr="002F0D65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2F0D65">
        <w:rPr>
          <w:rFonts w:ascii="Times New Roman" w:hAnsi="Times New Roman" w:cs="Times New Roman"/>
          <w:sz w:val="28"/>
          <w:szCs w:val="28"/>
        </w:rPr>
        <w:t>Цимлянский</w:t>
      </w:r>
      <w:proofErr w:type="spellEnd"/>
      <w:r w:rsidRPr="002F0D65">
        <w:rPr>
          <w:rFonts w:ascii="Times New Roman" w:hAnsi="Times New Roman" w:cs="Times New Roman"/>
          <w:sz w:val="28"/>
          <w:szCs w:val="28"/>
        </w:rPr>
        <w:t xml:space="preserve"> районный краеведческий музей., Цимлянское благочиние, МБУК ЦР «Центральный дом культуры»; МБУК Цимлянская городская библиотека; ГБУСОН РО «Социально-реабилитационный центр для несовершеннолетних Цимлянского района»; ФГУ «78 ПЧ ГПС МЧС РОССИИ ПО РОСТОВСКОЙ ОБЛАСТИ» и др.) с которыми осуществляется активное взаимодействие.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21. Детский оздоровительный лагерь с дневным пребыванием детей организуется на базе </w:t>
      </w:r>
      <w:r w:rsidR="002F0D65">
        <w:rPr>
          <w:rFonts w:ascii="Times New Roman" w:hAnsi="Times New Roman" w:cs="Times New Roman"/>
          <w:sz w:val="28"/>
          <w:szCs w:val="28"/>
        </w:rPr>
        <w:t>МБОУ СОШ №2 г. Цимлянска</w:t>
      </w:r>
      <w:r w:rsidRPr="00DE2C17">
        <w:rPr>
          <w:rFonts w:ascii="Times New Roman" w:hAnsi="Times New Roman" w:cs="Times New Roman"/>
          <w:sz w:val="28"/>
          <w:szCs w:val="28"/>
        </w:rPr>
        <w:t>. Для лагеря с дневным пребыванием детей характерны формы работы, не требующие длительной подготовки, репетиций с участниками. Предпочтение отдается игровым, конкурсным формам, использующим экспромт в качестве одного из методов. В связи с тем,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организации, в календарном плане воспитательной работы преобладают привычные для образовательной организации форматы.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22. </w:t>
      </w:r>
      <w:r w:rsidR="002F0D65">
        <w:rPr>
          <w:rFonts w:ascii="Times New Roman" w:hAnsi="Times New Roman" w:cs="Times New Roman"/>
          <w:sz w:val="28"/>
          <w:szCs w:val="28"/>
        </w:rPr>
        <w:t>У</w:t>
      </w:r>
      <w:r w:rsidRPr="00DE2C17">
        <w:rPr>
          <w:rFonts w:ascii="Times New Roman" w:hAnsi="Times New Roman" w:cs="Times New Roman"/>
          <w:sz w:val="28"/>
          <w:szCs w:val="28"/>
        </w:rPr>
        <w:t>клад организаций отдыха детей и их оздоровления задает расписание деятельности организации и аккумулирует ключевые характеристики, определяющие особенности воспитательного процесса. Уклад организации включает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самобытность организации</w:t>
      </w:r>
      <w:r w:rsidRPr="00805960">
        <w:rPr>
          <w:rFonts w:ascii="Times New Roman" w:hAnsi="Times New Roman" w:cs="Times New Roman"/>
          <w:sz w:val="28"/>
          <w:szCs w:val="28"/>
        </w:rPr>
        <w:t xml:space="preserve">. На формирование уклада </w:t>
      </w:r>
      <w:r w:rsidR="00805960" w:rsidRPr="00805960">
        <w:rPr>
          <w:rFonts w:ascii="Times New Roman" w:hAnsi="Times New Roman" w:cs="Times New Roman"/>
          <w:sz w:val="28"/>
          <w:szCs w:val="28"/>
        </w:rPr>
        <w:t xml:space="preserve">пришкольного лагеря с дневным пребыванием детей </w:t>
      </w:r>
      <w:r w:rsidRPr="00805960">
        <w:rPr>
          <w:rFonts w:ascii="Times New Roman" w:hAnsi="Times New Roman" w:cs="Times New Roman"/>
          <w:sz w:val="28"/>
          <w:szCs w:val="28"/>
        </w:rPr>
        <w:t xml:space="preserve">влияют </w:t>
      </w:r>
      <w:r w:rsidRPr="00DE2C17">
        <w:rPr>
          <w:rFonts w:ascii="Times New Roman" w:hAnsi="Times New Roman" w:cs="Times New Roman"/>
          <w:sz w:val="28"/>
          <w:szCs w:val="28"/>
        </w:rPr>
        <w:t>региональные особенности: исторические, этнокультурные, социально-экономические, художественно-культурные, а также тип поселения.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27. Уклад </w:t>
      </w:r>
      <w:r w:rsidR="00805960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="00805960" w:rsidRPr="00DE2C17">
        <w:rPr>
          <w:rFonts w:ascii="Times New Roman" w:hAnsi="Times New Roman" w:cs="Times New Roman"/>
          <w:sz w:val="28"/>
          <w:szCs w:val="28"/>
        </w:rPr>
        <w:t xml:space="preserve"> </w:t>
      </w:r>
      <w:r w:rsidRPr="00DE2C17">
        <w:rPr>
          <w:rFonts w:ascii="Times New Roman" w:hAnsi="Times New Roman" w:cs="Times New Roman"/>
          <w:sz w:val="28"/>
          <w:szCs w:val="28"/>
        </w:rPr>
        <w:t>непосредственно связан с такими характеристиками, как открытость организации как социальной среды; цикличность (организация отдыха детей и их оздоровления как воспитательная организация существует в ситуации сменяемости периодов, переходя от периода активной деятельности во время смен к подготовительно-обобщающему периоду в межсезонье); временность (коллектив каждой смены различен); всеобщность (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круглосуточность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пребывания в организации отдыха детей и их оздоровления, за исключением форм организаций отдыха детей и их оздоровления с дневным пребыванием детей);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многопрофильность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и вариативность (разнообразие видов деятельности, подвижность межличностных контактов, интенсивность отношений); предопределенность законов и традиций.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28. Элементами уклада являются:</w:t>
      </w:r>
    </w:p>
    <w:p w:rsidR="007F49EE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lastRenderedPageBreak/>
        <w:t xml:space="preserve">28.1. Быт </w:t>
      </w:r>
      <w:r w:rsidR="00805960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="00805960" w:rsidRPr="00DE2C17">
        <w:rPr>
          <w:rFonts w:ascii="Times New Roman" w:hAnsi="Times New Roman" w:cs="Times New Roman"/>
          <w:sz w:val="28"/>
          <w:szCs w:val="28"/>
        </w:rPr>
        <w:t xml:space="preserve"> </w:t>
      </w:r>
      <w:r w:rsidRPr="00DE2C17">
        <w:rPr>
          <w:rFonts w:ascii="Times New Roman" w:hAnsi="Times New Roman" w:cs="Times New Roman"/>
          <w:sz w:val="28"/>
          <w:szCs w:val="28"/>
        </w:rPr>
        <w:t>является элементом уклада повседневной жизни детей, вожатых, сотрудников организации в течение смены и формирует архитектурно-планировочные особенности организации отдыха детей и их оздоровления (близость к природной среде, благоустроенность, техническая оснащенность, инфраструктура</w:t>
      </w:r>
      <w:r w:rsidR="002F0D65">
        <w:rPr>
          <w:rFonts w:ascii="Times New Roman" w:hAnsi="Times New Roman" w:cs="Times New Roman"/>
          <w:sz w:val="28"/>
          <w:szCs w:val="28"/>
        </w:rPr>
        <w:t xml:space="preserve"> </w:t>
      </w:r>
      <w:r w:rsidRPr="00DE2C17">
        <w:rPr>
          <w:rFonts w:ascii="Times New Roman" w:hAnsi="Times New Roman" w:cs="Times New Roman"/>
          <w:sz w:val="28"/>
          <w:szCs w:val="28"/>
        </w:rPr>
        <w:t xml:space="preserve">помещений для бытовых, досуговых, образовательных, спортивных и других занятий). </w:t>
      </w:r>
    </w:p>
    <w:p w:rsidR="002F0D65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28.2. Режим, соблюдение которого связано с обеспечением безопасности, охраной здоровья ребенка, что подкреплено правилами: "закон точности" </w:t>
      </w:r>
      <w:r w:rsidRPr="00817E79">
        <w:rPr>
          <w:rFonts w:ascii="Times New Roman" w:hAnsi="Times New Roman" w:cs="Times New Roman"/>
          <w:sz w:val="28"/>
          <w:szCs w:val="28"/>
          <w:highlight w:val="yellow"/>
        </w:rPr>
        <w:t xml:space="preserve">("ноль-ноль"), "закон территории" и другие. </w:t>
      </w:r>
    </w:p>
    <w:p w:rsidR="00817E79" w:rsidRDefault="00817E79" w:rsidP="00DE2C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092E" w:rsidRPr="00E5092E" w:rsidRDefault="00DE2C17" w:rsidP="00E5092E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28.3. Корпоративная культура </w:t>
      </w:r>
      <w:r w:rsidR="00805960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="00805960" w:rsidRPr="00DE2C17">
        <w:rPr>
          <w:rFonts w:ascii="Times New Roman" w:hAnsi="Times New Roman" w:cs="Times New Roman"/>
          <w:sz w:val="28"/>
          <w:szCs w:val="28"/>
        </w:rPr>
        <w:t xml:space="preserve"> </w:t>
      </w:r>
      <w:r w:rsidRPr="00DE2C17">
        <w:rPr>
          <w:rFonts w:ascii="Times New Roman" w:hAnsi="Times New Roman" w:cs="Times New Roman"/>
          <w:sz w:val="28"/>
          <w:szCs w:val="28"/>
        </w:rPr>
        <w:t>является элементом уклада и состоит из: миссии организации отдыха детей и их оздоровления, сформированных ценностей, правил и норм поведения, трудового этикета и стиля взаимоотношений с детьми и их родителем (родителями) или законным представителем (законными представителями), внешне</w:t>
      </w:r>
      <w:r w:rsidR="00E5092E">
        <w:rPr>
          <w:rFonts w:ascii="Times New Roman" w:hAnsi="Times New Roman" w:cs="Times New Roman"/>
          <w:sz w:val="28"/>
          <w:szCs w:val="28"/>
        </w:rPr>
        <w:t>го вида сотрудников и детей,</w:t>
      </w:r>
      <w:r w:rsidR="00E5092E" w:rsidRPr="00E5092E">
        <w:t xml:space="preserve"> </w:t>
      </w:r>
      <w:r w:rsidR="00E5092E" w:rsidRPr="00E5092E">
        <w:rPr>
          <w:rFonts w:ascii="Times New Roman" w:hAnsi="Times New Roman" w:cs="Times New Roman"/>
          <w:sz w:val="28"/>
          <w:szCs w:val="28"/>
        </w:rPr>
        <w:t>праздничные события, и ежедневные обычаи. Все они дают возможность гордиться своим отрядом, своим лагерем, чувствовать себя частью команды.</w:t>
      </w:r>
    </w:p>
    <w:p w:rsidR="00E5092E" w:rsidRPr="00E5092E" w:rsidRDefault="00E5092E" w:rsidP="00E5092E">
      <w:pPr>
        <w:jc w:val="both"/>
        <w:rPr>
          <w:rFonts w:ascii="Times New Roman" w:hAnsi="Times New Roman" w:cs="Times New Roman"/>
          <w:sz w:val="28"/>
          <w:szCs w:val="28"/>
        </w:rPr>
      </w:pPr>
      <w:r w:rsidRPr="00E5092E">
        <w:rPr>
          <w:rFonts w:ascii="Times New Roman" w:hAnsi="Times New Roman" w:cs="Times New Roman"/>
          <w:sz w:val="28"/>
          <w:szCs w:val="28"/>
        </w:rPr>
        <w:t>Главная традиция— уважительное отношение к человеку: его делам, его личности, его опыту. Это требует от ребят определённой культуры общения и взаимодействия со сверстниками и взрослыми. При этом, практически всё, что касается досуга, спорта и творчества, ребята делают сами в совместной деятельности с педагогами.</w:t>
      </w:r>
    </w:p>
    <w:p w:rsidR="007F49EE" w:rsidRPr="00DE2C17" w:rsidRDefault="007F49EE" w:rsidP="007F49EE">
      <w:pPr>
        <w:jc w:val="both"/>
        <w:rPr>
          <w:rFonts w:ascii="Times New Roman" w:hAnsi="Times New Roman" w:cs="Times New Roman"/>
          <w:sz w:val="28"/>
          <w:szCs w:val="28"/>
        </w:rPr>
      </w:pPr>
      <w:r w:rsidRPr="00E5092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пришкольном лагере </w:t>
      </w:r>
      <w:r w:rsidRPr="00E5092E">
        <w:rPr>
          <w:rFonts w:ascii="Times New Roman" w:hAnsi="Times New Roman" w:cs="Times New Roman"/>
          <w:sz w:val="28"/>
          <w:szCs w:val="28"/>
        </w:rPr>
        <w:t xml:space="preserve">принят </w:t>
      </w:r>
      <w:proofErr w:type="spellStart"/>
      <w:r w:rsidRPr="00E5092E">
        <w:rPr>
          <w:rFonts w:ascii="Times New Roman" w:hAnsi="Times New Roman" w:cs="Times New Roman"/>
          <w:sz w:val="28"/>
          <w:szCs w:val="28"/>
        </w:rPr>
        <w:t>самообслуживающий</w:t>
      </w:r>
      <w:proofErr w:type="spellEnd"/>
      <w:r w:rsidRPr="00E5092E">
        <w:rPr>
          <w:rFonts w:ascii="Times New Roman" w:hAnsi="Times New Roman" w:cs="Times New Roman"/>
          <w:sz w:val="28"/>
          <w:szCs w:val="28"/>
        </w:rPr>
        <w:t xml:space="preserve"> труд: уборка территории лагеря, дежурство по лагерю и столовой.</w:t>
      </w:r>
    </w:p>
    <w:p w:rsidR="00DE2C17" w:rsidRPr="00DE2C17" w:rsidRDefault="007F49EE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28.4. Символическое пространство </w:t>
      </w:r>
      <w:r w:rsidR="00805960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Pr="00DE2C17">
        <w:rPr>
          <w:rFonts w:ascii="Times New Roman" w:hAnsi="Times New Roman" w:cs="Times New Roman"/>
          <w:sz w:val="28"/>
          <w:szCs w:val="28"/>
        </w:rPr>
        <w:t xml:space="preserve"> включает в себя традиции, правила, легенды,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кричалки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, песенно-музыкальную культуру, ритуалы и другие. Каждый элемент символического пространства организации отдыха детей и их оздоровления имеет условный (символический) смысл и эмоциональную окраску, тесно </w:t>
      </w:r>
      <w:r w:rsidR="00DE2C17" w:rsidRPr="00DE2C17">
        <w:rPr>
          <w:rFonts w:ascii="Times New Roman" w:hAnsi="Times New Roman" w:cs="Times New Roman"/>
          <w:sz w:val="28"/>
          <w:szCs w:val="28"/>
        </w:rPr>
        <w:t xml:space="preserve">связанную по своей сути и смыслу с целями, задачами, базовыми ценностями и </w:t>
      </w:r>
      <w:proofErr w:type="gramStart"/>
      <w:r w:rsidR="00DE2C17" w:rsidRPr="00DE2C17">
        <w:rPr>
          <w:rFonts w:ascii="Times New Roman" w:hAnsi="Times New Roman" w:cs="Times New Roman"/>
          <w:sz w:val="28"/>
          <w:szCs w:val="28"/>
        </w:rPr>
        <w:t>принципами жизнедеятельности организации</w:t>
      </w:r>
      <w:proofErr w:type="gramEnd"/>
      <w:r w:rsidR="00DE2C17" w:rsidRPr="00DE2C17">
        <w:rPr>
          <w:rFonts w:ascii="Times New Roman" w:hAnsi="Times New Roman" w:cs="Times New Roman"/>
          <w:sz w:val="28"/>
          <w:szCs w:val="28"/>
        </w:rPr>
        <w:t xml:space="preserve"> и государственной политикой в области воспитания, используемые в практической деятельности. Песенно-музыкальная культура должна быть основана на отечественном наследии, лучших образцах песенного и музыкального творчества. Легенды являются уникальным инструментом осознания ребенком в процессе обсуждения с коллективом нравственных категорий, ценностей, являющимися основой воспитательной работы в организации отдыха детей и их оздоровления. Также </w:t>
      </w:r>
      <w:r w:rsidR="00DE2C17" w:rsidRPr="00DE2C17">
        <w:rPr>
          <w:rFonts w:ascii="Times New Roman" w:hAnsi="Times New Roman" w:cs="Times New Roman"/>
          <w:sz w:val="28"/>
          <w:szCs w:val="28"/>
        </w:rPr>
        <w:lastRenderedPageBreak/>
        <w:t xml:space="preserve">к символическому пространству относятся информационные стенды для детей и сотрудников, отрядные уголки, дизайн воспитывающей среды, малые архитектурные формы, которые </w:t>
      </w:r>
      <w:proofErr w:type="spellStart"/>
      <w:r w:rsidR="00DE2C17" w:rsidRPr="00DE2C17">
        <w:rPr>
          <w:rFonts w:ascii="Times New Roman" w:hAnsi="Times New Roman" w:cs="Times New Roman"/>
          <w:sz w:val="28"/>
          <w:szCs w:val="28"/>
        </w:rPr>
        <w:t>взаимодополняют</w:t>
      </w:r>
      <w:proofErr w:type="spellEnd"/>
      <w:r w:rsidR="00DE2C17" w:rsidRPr="00DE2C17">
        <w:rPr>
          <w:rFonts w:ascii="Times New Roman" w:hAnsi="Times New Roman" w:cs="Times New Roman"/>
          <w:sz w:val="28"/>
          <w:szCs w:val="28"/>
        </w:rPr>
        <w:t xml:space="preserve"> и усиливают воспитательный эффект посредством интеграции в символическое пространство и игровую модель.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Ритуалы могут быть: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торжественными (по поводу символических событий из жизни </w:t>
      </w:r>
      <w:r w:rsidR="00817E79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Pr="00DE2C17">
        <w:rPr>
          <w:rFonts w:ascii="Times New Roman" w:hAnsi="Times New Roman" w:cs="Times New Roman"/>
          <w:sz w:val="28"/>
          <w:szCs w:val="28"/>
        </w:rPr>
        <w:t>, общественной жизни): торжественные линейки, ритуал</w:t>
      </w:r>
      <w:r w:rsidR="00817E79">
        <w:rPr>
          <w:rFonts w:ascii="Times New Roman" w:hAnsi="Times New Roman" w:cs="Times New Roman"/>
          <w:sz w:val="28"/>
          <w:szCs w:val="28"/>
        </w:rPr>
        <w:t xml:space="preserve"> поднятия флага Российской Федерации</w:t>
      </w:r>
      <w:r w:rsidRPr="00DE2C17">
        <w:rPr>
          <w:rFonts w:ascii="Times New Roman" w:hAnsi="Times New Roman" w:cs="Times New Roman"/>
          <w:sz w:val="28"/>
          <w:szCs w:val="28"/>
        </w:rPr>
        <w:t xml:space="preserve">, организация почетного караула, смотр, ритуалы почести героям: возложение </w:t>
      </w:r>
      <w:r w:rsidR="00817E79">
        <w:rPr>
          <w:rFonts w:ascii="Times New Roman" w:hAnsi="Times New Roman" w:cs="Times New Roman"/>
          <w:sz w:val="28"/>
          <w:szCs w:val="28"/>
        </w:rPr>
        <w:t>цветов</w:t>
      </w:r>
      <w:r w:rsidRPr="00DE2C17">
        <w:rPr>
          <w:rFonts w:ascii="Times New Roman" w:hAnsi="Times New Roman" w:cs="Times New Roman"/>
          <w:sz w:val="28"/>
          <w:szCs w:val="28"/>
        </w:rPr>
        <w:t xml:space="preserve"> и другое;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ритуалы повседневной жизни, которые насыщают деятельность </w:t>
      </w:r>
      <w:r w:rsidR="00817E79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="00817E79">
        <w:rPr>
          <w:rFonts w:ascii="Times New Roman" w:hAnsi="Times New Roman" w:cs="Times New Roman"/>
          <w:sz w:val="28"/>
          <w:szCs w:val="28"/>
        </w:rPr>
        <w:t xml:space="preserve"> эмоционально-игровой атмосферой:</w:t>
      </w:r>
      <w:r w:rsidRPr="00DE2C17">
        <w:rPr>
          <w:rFonts w:ascii="Times New Roman" w:hAnsi="Times New Roman" w:cs="Times New Roman"/>
          <w:sz w:val="28"/>
          <w:szCs w:val="28"/>
        </w:rPr>
        <w:t xml:space="preserve"> </w:t>
      </w:r>
      <w:r w:rsidR="00805960">
        <w:rPr>
          <w:rFonts w:ascii="Times New Roman" w:hAnsi="Times New Roman" w:cs="Times New Roman"/>
          <w:sz w:val="28"/>
          <w:szCs w:val="28"/>
        </w:rPr>
        <w:t xml:space="preserve">утренняя </w:t>
      </w:r>
      <w:r w:rsidRPr="00DE2C17">
        <w:rPr>
          <w:rFonts w:ascii="Times New Roman" w:hAnsi="Times New Roman" w:cs="Times New Roman"/>
          <w:sz w:val="28"/>
          <w:szCs w:val="28"/>
        </w:rPr>
        <w:t>линейка, "тайный знак" - ритуал приветствия для участников смены</w:t>
      </w:r>
      <w:r w:rsidR="008059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5960">
        <w:rPr>
          <w:rFonts w:ascii="Times New Roman" w:hAnsi="Times New Roman" w:cs="Times New Roman"/>
          <w:sz w:val="28"/>
          <w:szCs w:val="28"/>
        </w:rPr>
        <w:t>орлятский</w:t>
      </w:r>
      <w:proofErr w:type="spellEnd"/>
      <w:r w:rsidR="00805960">
        <w:rPr>
          <w:rFonts w:ascii="Times New Roman" w:hAnsi="Times New Roman" w:cs="Times New Roman"/>
          <w:sz w:val="28"/>
          <w:szCs w:val="28"/>
        </w:rPr>
        <w:t xml:space="preserve"> круг </w:t>
      </w:r>
      <w:r w:rsidRPr="00DE2C17">
        <w:rPr>
          <w:rFonts w:ascii="Times New Roman" w:hAnsi="Times New Roman" w:cs="Times New Roman"/>
          <w:sz w:val="28"/>
          <w:szCs w:val="28"/>
        </w:rPr>
        <w:t>и другое.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29. Реализация Программы включает в себя: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29.1. Подготовительный этап включает в себя со стороны управленческого звена </w:t>
      </w:r>
      <w:r w:rsidR="00580BE4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="00580BE4" w:rsidRPr="00DE2C17">
        <w:rPr>
          <w:rFonts w:ascii="Times New Roman" w:hAnsi="Times New Roman" w:cs="Times New Roman"/>
          <w:sz w:val="28"/>
          <w:szCs w:val="28"/>
        </w:rPr>
        <w:t xml:space="preserve"> </w:t>
      </w:r>
      <w:r w:rsidRPr="00DE2C17">
        <w:rPr>
          <w:rFonts w:ascii="Times New Roman" w:hAnsi="Times New Roman" w:cs="Times New Roman"/>
          <w:sz w:val="28"/>
          <w:szCs w:val="28"/>
        </w:rPr>
        <w:t>подбор и обучение педагогического состава с практическими блоками освоения реализации содержания Программы, установочное педагогическое совещание с включением всего кадрового состава, подготовка методических материалов, включая примеры сценариев для проведения работы на отрядном уровне, планирование деятельности, информационную работу с родителем (родителями) или законным представителем (законными представителями).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29.2. Организационный период смены связан с реализацией основных задач: адаптация детей к новым условиям, знакомство с режимом, правилами, укладом организации отдыха детей и их оздоровления, формирование временный детский коллектив. Содержание событий организационного периода представлено в инвариантных (обязательных)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и отрядных формах воспитательной работы в календарном плане воспитательной работы.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29.3. 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отряда, так и в иных объединениях. Содержание событий основного периода представлено в инвариантных (обязательных)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и отрядных формах воспитательной работы в календарном плане воспитательной работы.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lastRenderedPageBreak/>
        <w:t xml:space="preserve">29.4. Итоговый период смены является ключевым этапом для подведения итогов совместной деятельности, фиксации и принятием участниками смены позитивного опыта и формированию индивидуальных маршрутов дальнейшего развития потенциала детей. Содержание событий итогового периода представлено в инвариантных (обязательных)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и отрядных формах воспитательной работы в календарном плане.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29.5. Этап последействия включает в себя подведение итогов реализации программы воспитательной работы, определение наиболее и наименее эффективных форм деятельности, сопровождение детей и поддержка в реализации идей и личностного потенциала по возвращении в постоянный детский коллектив посредством обратной связи.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29.6. Анализ воспитательной </w:t>
      </w:r>
      <w:r w:rsidR="00580BE4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="00580BE4" w:rsidRPr="00DE2C17">
        <w:rPr>
          <w:rFonts w:ascii="Times New Roman" w:hAnsi="Times New Roman" w:cs="Times New Roman"/>
          <w:sz w:val="28"/>
          <w:szCs w:val="28"/>
        </w:rPr>
        <w:t xml:space="preserve"> </w:t>
      </w:r>
      <w:r w:rsidRPr="00DE2C17">
        <w:rPr>
          <w:rFonts w:ascii="Times New Roman" w:hAnsi="Times New Roman" w:cs="Times New Roman"/>
          <w:sz w:val="28"/>
          <w:szCs w:val="28"/>
        </w:rPr>
        <w:t>осуществляется в соответствии с целевыми ориентирами результатов воспитания, личностными результатами воспитанников.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Основным методом анализа воспитательной работы в </w:t>
      </w:r>
      <w:r w:rsidR="00580BE4" w:rsidRPr="00805960">
        <w:rPr>
          <w:rFonts w:ascii="Times New Roman" w:hAnsi="Times New Roman" w:cs="Times New Roman"/>
          <w:sz w:val="28"/>
          <w:szCs w:val="28"/>
        </w:rPr>
        <w:t>пришкольно</w:t>
      </w:r>
      <w:r w:rsidR="00580BE4">
        <w:rPr>
          <w:rFonts w:ascii="Times New Roman" w:hAnsi="Times New Roman" w:cs="Times New Roman"/>
          <w:sz w:val="28"/>
          <w:szCs w:val="28"/>
        </w:rPr>
        <w:t>м</w:t>
      </w:r>
      <w:r w:rsidR="00580BE4" w:rsidRPr="00805960">
        <w:rPr>
          <w:rFonts w:ascii="Times New Roman" w:hAnsi="Times New Roman" w:cs="Times New Roman"/>
          <w:sz w:val="28"/>
          <w:szCs w:val="28"/>
        </w:rPr>
        <w:t xml:space="preserve"> лагер</w:t>
      </w:r>
      <w:r w:rsidR="00580BE4">
        <w:rPr>
          <w:rFonts w:ascii="Times New Roman" w:hAnsi="Times New Roman" w:cs="Times New Roman"/>
          <w:sz w:val="28"/>
          <w:szCs w:val="28"/>
        </w:rPr>
        <w:t>е</w:t>
      </w:r>
      <w:r w:rsidR="00580BE4" w:rsidRPr="00805960">
        <w:rPr>
          <w:rFonts w:ascii="Times New Roman" w:hAnsi="Times New Roman" w:cs="Times New Roman"/>
          <w:sz w:val="28"/>
          <w:szCs w:val="28"/>
        </w:rPr>
        <w:t xml:space="preserve"> с дневным пребыванием детей</w:t>
      </w:r>
      <w:r w:rsidRPr="00DE2C17">
        <w:rPr>
          <w:rFonts w:ascii="Times New Roman" w:hAnsi="Times New Roman" w:cs="Times New Roman"/>
          <w:sz w:val="28"/>
          <w:szCs w:val="28"/>
        </w:rPr>
        <w:t xml:space="preserve"> является самоанализ с целью выявления основных проблем и последующего их решения с привлечением (при необходимости) внешних экспертов, специалистов, который проводится ежегодно по окончании летней оздоровительной кампании.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Планирование анализа воспитательной работы включается в календарный план воспитательной работы.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Анализ проводится совместно с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вожатско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>-педагогическим составом, с заместителем директора по воспитательной работе (педагогом-психологом, социальным педагогом (при наличии) с последующим обсуждением результатов на педагогическом совете.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Основное внимание сосредотачивается на вопросах, связанных с качеством: реализации программы воспитательной работы в </w:t>
      </w:r>
      <w:r w:rsidR="00580BE4" w:rsidRPr="00805960">
        <w:rPr>
          <w:rFonts w:ascii="Times New Roman" w:hAnsi="Times New Roman" w:cs="Times New Roman"/>
          <w:sz w:val="28"/>
          <w:szCs w:val="28"/>
        </w:rPr>
        <w:t>пришкольно</w:t>
      </w:r>
      <w:r w:rsidR="00580BE4">
        <w:rPr>
          <w:rFonts w:ascii="Times New Roman" w:hAnsi="Times New Roman" w:cs="Times New Roman"/>
          <w:sz w:val="28"/>
          <w:szCs w:val="28"/>
        </w:rPr>
        <w:t>м</w:t>
      </w:r>
      <w:r w:rsidR="00580BE4" w:rsidRPr="00805960">
        <w:rPr>
          <w:rFonts w:ascii="Times New Roman" w:hAnsi="Times New Roman" w:cs="Times New Roman"/>
          <w:sz w:val="28"/>
          <w:szCs w:val="28"/>
        </w:rPr>
        <w:t xml:space="preserve"> лагер</w:t>
      </w:r>
      <w:r w:rsidR="00580BE4">
        <w:rPr>
          <w:rFonts w:ascii="Times New Roman" w:hAnsi="Times New Roman" w:cs="Times New Roman"/>
          <w:sz w:val="28"/>
          <w:szCs w:val="28"/>
        </w:rPr>
        <w:t>е</w:t>
      </w:r>
      <w:r w:rsidR="00580BE4" w:rsidRPr="00805960">
        <w:rPr>
          <w:rFonts w:ascii="Times New Roman" w:hAnsi="Times New Roman" w:cs="Times New Roman"/>
          <w:sz w:val="28"/>
          <w:szCs w:val="28"/>
        </w:rPr>
        <w:t xml:space="preserve"> с дневным пребыванием детей</w:t>
      </w:r>
      <w:r w:rsidR="00580BE4" w:rsidRPr="00DE2C17">
        <w:rPr>
          <w:rFonts w:ascii="Times New Roman" w:hAnsi="Times New Roman" w:cs="Times New Roman"/>
          <w:sz w:val="28"/>
          <w:szCs w:val="28"/>
        </w:rPr>
        <w:t xml:space="preserve"> </w:t>
      </w:r>
      <w:r w:rsidRPr="00DE2C17">
        <w:rPr>
          <w:rFonts w:ascii="Times New Roman" w:hAnsi="Times New Roman" w:cs="Times New Roman"/>
          <w:sz w:val="28"/>
          <w:szCs w:val="28"/>
        </w:rPr>
        <w:t xml:space="preserve">в целом; работы конкретных структурных звеньев </w:t>
      </w:r>
      <w:r w:rsidR="00580BE4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="00580BE4" w:rsidRPr="00DE2C17">
        <w:rPr>
          <w:rFonts w:ascii="Times New Roman" w:hAnsi="Times New Roman" w:cs="Times New Roman"/>
          <w:sz w:val="28"/>
          <w:szCs w:val="28"/>
        </w:rPr>
        <w:t xml:space="preserve"> </w:t>
      </w:r>
      <w:r w:rsidRPr="00DE2C17">
        <w:rPr>
          <w:rFonts w:ascii="Times New Roman" w:hAnsi="Times New Roman" w:cs="Times New Roman"/>
          <w:sz w:val="28"/>
          <w:szCs w:val="28"/>
        </w:rPr>
        <w:t>(отрядов, органов самоуправления, кружков и секций); деятельности педагогического коллектива; работы с родителем (родителями) или законным представителем (законными представителями); работы с партнерами.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Итогом самоанализа является перечень достижений, а также выявленных проблем, над решением которых предстоит работать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вожатско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>-педагогическому коллективу.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Итогом результативности воспитательной работы (самоанализа) может являться аналитическая справка, являющаяся основанием для корректировки программы воспитания на следующий год.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lastRenderedPageBreak/>
        <w:t xml:space="preserve">30. Партнерское взаимодействие с общественными и молодежными организациями в условиях </w:t>
      </w:r>
      <w:r w:rsidR="00580BE4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="00580BE4" w:rsidRPr="00DE2C17">
        <w:rPr>
          <w:rFonts w:ascii="Times New Roman" w:hAnsi="Times New Roman" w:cs="Times New Roman"/>
          <w:sz w:val="28"/>
          <w:szCs w:val="28"/>
        </w:rPr>
        <w:t xml:space="preserve"> </w:t>
      </w:r>
      <w:r w:rsidRPr="00DE2C17">
        <w:rPr>
          <w:rFonts w:ascii="Times New Roman" w:hAnsi="Times New Roman" w:cs="Times New Roman"/>
          <w:sz w:val="28"/>
          <w:szCs w:val="28"/>
        </w:rPr>
        <w:t>способствует успешной реализации Программы, включающей в себя совместную деятельность с различными образовательными организациями, организациями культуры, спорта, общественными и молодежными объединениями, иными юридическими лицами, разделяющими в своей деятельности цель и задачи воспитания, ценности и традиции уклада организации.</w:t>
      </w:r>
    </w:p>
    <w:p w:rsidR="00DE2C17" w:rsidRPr="00DE2C17" w:rsidRDefault="00580BE4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E2C17" w:rsidRPr="00DE2C17">
        <w:rPr>
          <w:rFonts w:ascii="Times New Roman" w:hAnsi="Times New Roman" w:cs="Times New Roman"/>
          <w:sz w:val="28"/>
          <w:szCs w:val="28"/>
        </w:rPr>
        <w:t>артнерско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E2C17" w:rsidRPr="00DE2C17">
        <w:rPr>
          <w:rFonts w:ascii="Times New Roman" w:hAnsi="Times New Roman" w:cs="Times New Roman"/>
          <w:sz w:val="28"/>
          <w:szCs w:val="28"/>
        </w:rPr>
        <w:t xml:space="preserve"> взаимодействи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E2C17" w:rsidRPr="00DE2C17">
        <w:rPr>
          <w:rFonts w:ascii="Times New Roman" w:hAnsi="Times New Roman" w:cs="Times New Roman"/>
          <w:sz w:val="28"/>
          <w:szCs w:val="28"/>
        </w:rPr>
        <w:t xml:space="preserve"> с Движением Первых,</w:t>
      </w:r>
      <w:r>
        <w:rPr>
          <w:rFonts w:ascii="Times New Roman" w:hAnsi="Times New Roman" w:cs="Times New Roman"/>
          <w:sz w:val="28"/>
          <w:szCs w:val="28"/>
        </w:rPr>
        <w:t xml:space="preserve"> клубом Навигаторов детства</w:t>
      </w:r>
      <w:r w:rsidR="00DE2C17" w:rsidRPr="00DE2C17">
        <w:rPr>
          <w:rFonts w:ascii="Times New Roman" w:hAnsi="Times New Roman" w:cs="Times New Roman"/>
          <w:sz w:val="28"/>
          <w:szCs w:val="28"/>
        </w:rPr>
        <w:t xml:space="preserve"> и другими общероссийскими общественными объединениями и организациями.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Привлечение воспитательного потенциала партнерского взаимодействия предусматривает: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данной Программы и календарного плана воспитательной работы (выставки, встречи, тематические дни, дни открытых дверей, государственные, региональные, тематические праздники, торжественные мероприятия и другие);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проведение на базе организаций-партнеров отдельных занятий, тематических событий, отдельных мероприятий и акций;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социальные проекты, совместно разрабатываемые и реализуемые детьми, педагогами с организациями-партнерами благотворительного, экологического, патриотического, трудового и иных направлений деятельности, ориентированные на воспитание детей, преобразование окружающего социума и позитивное воздействие на социальное окружение.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Партнерское взаимодействие создает многоуровневую систему поддержки </w:t>
      </w:r>
      <w:r w:rsidR="00580BE4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="00580BE4" w:rsidRPr="00DE2C17">
        <w:rPr>
          <w:rFonts w:ascii="Times New Roman" w:hAnsi="Times New Roman" w:cs="Times New Roman"/>
          <w:sz w:val="28"/>
          <w:szCs w:val="28"/>
        </w:rPr>
        <w:t xml:space="preserve"> </w:t>
      </w:r>
      <w:r w:rsidRPr="00DE2C17">
        <w:rPr>
          <w:rFonts w:ascii="Times New Roman" w:hAnsi="Times New Roman" w:cs="Times New Roman"/>
          <w:sz w:val="28"/>
          <w:szCs w:val="28"/>
        </w:rPr>
        <w:t>и способствует более эффективной реализации Программы воспитательной работы, развитию социальных навыков у детей.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31. Реализация воспитательного потенциала взаимодействия с родительским сообществом - родителями (законными представителями) детей - может пре</w:t>
      </w:r>
      <w:r w:rsidR="00580BE4">
        <w:rPr>
          <w:rFonts w:ascii="Times New Roman" w:hAnsi="Times New Roman" w:cs="Times New Roman"/>
          <w:sz w:val="28"/>
          <w:szCs w:val="28"/>
        </w:rPr>
        <w:t xml:space="preserve">дусматривать следующие </w:t>
      </w:r>
      <w:proofErr w:type="gramStart"/>
      <w:r w:rsidR="00580BE4">
        <w:rPr>
          <w:rFonts w:ascii="Times New Roman" w:hAnsi="Times New Roman" w:cs="Times New Roman"/>
          <w:sz w:val="28"/>
          <w:szCs w:val="28"/>
        </w:rPr>
        <w:t xml:space="preserve">форматы </w:t>
      </w:r>
      <w:r w:rsidRPr="00DE2C17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информирование родителя (родителей) или законного представителя (законных представителей) до начала </w:t>
      </w:r>
      <w:r w:rsidR="00580BE4">
        <w:rPr>
          <w:rFonts w:ascii="Times New Roman" w:hAnsi="Times New Roman" w:cs="Times New Roman"/>
          <w:sz w:val="28"/>
          <w:szCs w:val="28"/>
        </w:rPr>
        <w:t xml:space="preserve">посещения </w:t>
      </w:r>
      <w:r w:rsidRPr="00DE2C17">
        <w:rPr>
          <w:rFonts w:ascii="Times New Roman" w:hAnsi="Times New Roman" w:cs="Times New Roman"/>
          <w:sz w:val="28"/>
          <w:szCs w:val="28"/>
        </w:rPr>
        <w:t>ребенк</w:t>
      </w:r>
      <w:r w:rsidR="00580BE4">
        <w:rPr>
          <w:rFonts w:ascii="Times New Roman" w:hAnsi="Times New Roman" w:cs="Times New Roman"/>
          <w:sz w:val="28"/>
          <w:szCs w:val="28"/>
        </w:rPr>
        <w:t>ом</w:t>
      </w:r>
      <w:r w:rsidRPr="00DE2C17">
        <w:rPr>
          <w:rFonts w:ascii="Times New Roman" w:hAnsi="Times New Roman" w:cs="Times New Roman"/>
          <w:sz w:val="28"/>
          <w:szCs w:val="28"/>
        </w:rPr>
        <w:t xml:space="preserve"> </w:t>
      </w:r>
      <w:r w:rsidR="00580BE4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="00580BE4" w:rsidRPr="00DE2C17">
        <w:rPr>
          <w:rFonts w:ascii="Times New Roman" w:hAnsi="Times New Roman" w:cs="Times New Roman"/>
          <w:sz w:val="28"/>
          <w:szCs w:val="28"/>
        </w:rPr>
        <w:t xml:space="preserve"> </w:t>
      </w:r>
      <w:r w:rsidRPr="00DE2C17">
        <w:rPr>
          <w:rFonts w:ascii="Times New Roman" w:hAnsi="Times New Roman" w:cs="Times New Roman"/>
          <w:sz w:val="28"/>
          <w:szCs w:val="28"/>
        </w:rPr>
        <w:t xml:space="preserve">об особенностях воспитательной работы, внутреннего распорядка и режима, необходимых вещах, которые </w:t>
      </w:r>
      <w:r w:rsidRPr="00DE2C17">
        <w:rPr>
          <w:rFonts w:ascii="Times New Roman" w:hAnsi="Times New Roman" w:cs="Times New Roman"/>
          <w:sz w:val="28"/>
          <w:szCs w:val="28"/>
        </w:rPr>
        <w:lastRenderedPageBreak/>
        <w:t>понадобятся ребенку, с помощью информации на сайте организации, в социальных сетях и мессенджерах;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проведение тематических собраний, на которых родитель (родители) или законный представитель (законные представители) могут получать советы по вопросам воспитания, консультации специалистов психолого-педагогической службы организации отдыха детей и их оздоровления, в том числе в режиме видеоконференции;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дни и события, в которые родитель (родители) или законный представитель (законные представители) могут посещать </w:t>
      </w:r>
      <w:r w:rsidR="00580BE4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="00580BE4" w:rsidRPr="00DE2C17">
        <w:rPr>
          <w:rFonts w:ascii="Times New Roman" w:hAnsi="Times New Roman" w:cs="Times New Roman"/>
          <w:sz w:val="28"/>
          <w:szCs w:val="28"/>
        </w:rPr>
        <w:t xml:space="preserve"> </w:t>
      </w:r>
      <w:r w:rsidRPr="00DE2C17">
        <w:rPr>
          <w:rFonts w:ascii="Times New Roman" w:hAnsi="Times New Roman" w:cs="Times New Roman"/>
          <w:sz w:val="28"/>
          <w:szCs w:val="28"/>
        </w:rPr>
        <w:t>в специально отведенных местах в соответствии с распорядком дня и локальными документами данной организации, нормами санитарно-эпидемиологического законодательства, планами и содержанием программной деятельности, утвержденными в организации формами взаимодействия родителя (родителей) или законного представителя (законных представителей) и детей;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размещение информационных стендов в местах, отведенных для общения детей и родителя (родителей) или законного представителя (законных представителей) с информацией, полезной для родителей или законных представителей федерального, регионального и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общелагерного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уровня;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при наличии среди детей детей-сирот, детей, оставшихся без попечения родителей, детей-инвалидов, детей, оказавшихся в трудной жизненной ситуации, детей, в отношении которых проводится индивидуальная профилактическая работа, и так далее, осуществляется целевое взаимодействие с их родителем (родителями) или законным представителем (законными представителями).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32. Кадровое обеспечение реализации Программы предусматривает механизм кадрового обеспечения </w:t>
      </w:r>
      <w:r w:rsidR="00580BE4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Pr="00DE2C17">
        <w:rPr>
          <w:rFonts w:ascii="Times New Roman" w:hAnsi="Times New Roman" w:cs="Times New Roman"/>
          <w:sz w:val="28"/>
          <w:szCs w:val="28"/>
        </w:rPr>
        <w:t>, направленный на достижение высоких</w:t>
      </w:r>
      <w:r w:rsidR="00580BE4">
        <w:rPr>
          <w:rFonts w:ascii="Times New Roman" w:hAnsi="Times New Roman" w:cs="Times New Roman"/>
          <w:sz w:val="28"/>
          <w:szCs w:val="28"/>
        </w:rPr>
        <w:t xml:space="preserve"> </w:t>
      </w:r>
      <w:r w:rsidRPr="00DE2C17">
        <w:rPr>
          <w:rFonts w:ascii="Times New Roman" w:hAnsi="Times New Roman" w:cs="Times New Roman"/>
          <w:sz w:val="28"/>
          <w:szCs w:val="28"/>
        </w:rPr>
        <w:t xml:space="preserve">стандартов качества и эффективности в области воспитательной работы с детьми: систему отбора, форму трудоустройства, количество необходимого педагогического персонала и вожатых; распределение функционала, связанного с планированием, организацией, обеспечением и реализацией воспитательной деятельности с указанием должностей в соответствии со штатным расписанием организации, расстановку кадров; вопросы повышения квалификации педагогических работников в области воспитания и образования; систему методического обеспечения деятельности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вожатско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-педагогического состава; систему наставничества и преемственности в трудовом коллективе </w:t>
      </w:r>
      <w:r w:rsidR="00580BE4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Pr="00DE2C17">
        <w:rPr>
          <w:rFonts w:ascii="Times New Roman" w:hAnsi="Times New Roman" w:cs="Times New Roman"/>
          <w:sz w:val="28"/>
          <w:szCs w:val="28"/>
        </w:rPr>
        <w:t>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lastRenderedPageBreak/>
        <w:t xml:space="preserve">33. Методическое обеспечение реализации Программы предназначено для специалистов, ответственных за реализацию содержания программы смены (руководитель </w:t>
      </w:r>
      <w:r w:rsidR="00A45793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Pr="00DE2C17">
        <w:rPr>
          <w:rFonts w:ascii="Times New Roman" w:hAnsi="Times New Roman" w:cs="Times New Roman"/>
          <w:sz w:val="28"/>
          <w:szCs w:val="28"/>
        </w:rPr>
        <w:t xml:space="preserve">, заместитель руководителя по воспитательной работе, старший вожатый). На основе Программы формируется программа, календарный план (план-сетка) с учетом регионального компонента и соответствующих срокам проведения смены памятных дат, отражая тип организации, длительность и тематику смены, игровую модель, интегрируя инвариантные и вариативные модули с опорой на универсальный для </w:t>
      </w:r>
      <w:r w:rsidR="00A45793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Pr="00DE2C17">
        <w:rPr>
          <w:rFonts w:ascii="Times New Roman" w:hAnsi="Times New Roman" w:cs="Times New Roman"/>
          <w:sz w:val="28"/>
          <w:szCs w:val="28"/>
        </w:rPr>
        <w:t xml:space="preserve"> календарный план.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Для подготовки кадрового состава специалистами, ответственными за реализацию содержания программы, создается методический комплекс, включающий типовые сценарии ключевых событий, памятки и инструкции, дидактические материалы, диагностические материалы.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При организации обучения кадрового состава рекомендуется интегрировать содержание Программы в план подготовки, позволяя специалистам </w:t>
      </w:r>
      <w:r w:rsidR="00A45793" w:rsidRPr="00805960">
        <w:rPr>
          <w:rFonts w:ascii="Times New Roman" w:hAnsi="Times New Roman" w:cs="Times New Roman"/>
          <w:sz w:val="28"/>
          <w:szCs w:val="28"/>
        </w:rPr>
        <w:t>пришкольного лагеря с дневным пребыванием детей</w:t>
      </w:r>
      <w:r w:rsidR="00A45793" w:rsidRPr="00DE2C17">
        <w:rPr>
          <w:rFonts w:ascii="Times New Roman" w:hAnsi="Times New Roman" w:cs="Times New Roman"/>
          <w:sz w:val="28"/>
          <w:szCs w:val="28"/>
        </w:rPr>
        <w:t xml:space="preserve"> </w:t>
      </w:r>
      <w:r w:rsidRPr="00DE2C17">
        <w:rPr>
          <w:rFonts w:ascii="Times New Roman" w:hAnsi="Times New Roman" w:cs="Times New Roman"/>
          <w:sz w:val="28"/>
          <w:szCs w:val="28"/>
        </w:rPr>
        <w:t>получить опыт реализации Программы на практике.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В рамках реализации содержания Программы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ежесменно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рекомендуется формирование системы аналитической деятельности, включающей педагогические совещания, планерные встречи всего кадрового состава.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34. Материально-техническое обеспечение реализации Программы: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флагшток (в том числе переносной), Государственный флаг Российской Федерации, фла</w:t>
      </w:r>
      <w:r w:rsidR="00A45793">
        <w:rPr>
          <w:rFonts w:ascii="Times New Roman" w:hAnsi="Times New Roman" w:cs="Times New Roman"/>
          <w:sz w:val="28"/>
          <w:szCs w:val="28"/>
        </w:rPr>
        <w:t>г субъекта Российской Федерации</w:t>
      </w:r>
      <w:r w:rsidRPr="00DE2C17">
        <w:rPr>
          <w:rFonts w:ascii="Times New Roman" w:hAnsi="Times New Roman" w:cs="Times New Roman"/>
          <w:sz w:val="28"/>
          <w:szCs w:val="28"/>
        </w:rPr>
        <w:t>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музыкальное оборудование и необходимые для качественного музыкального оформления </w:t>
      </w:r>
      <w:r w:rsidR="00A45793">
        <w:rPr>
          <w:rFonts w:ascii="Times New Roman" w:hAnsi="Times New Roman" w:cs="Times New Roman"/>
          <w:sz w:val="28"/>
          <w:szCs w:val="28"/>
        </w:rPr>
        <w:t>фонограммы, записи</w:t>
      </w:r>
      <w:r w:rsidRPr="00DE2C17">
        <w:rPr>
          <w:rFonts w:ascii="Times New Roman" w:hAnsi="Times New Roman" w:cs="Times New Roman"/>
          <w:sz w:val="28"/>
          <w:szCs w:val="28"/>
        </w:rPr>
        <w:t>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 xml:space="preserve">оборудованные локации для </w:t>
      </w:r>
      <w:proofErr w:type="spellStart"/>
      <w:r w:rsidRPr="00DE2C17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DE2C17">
        <w:rPr>
          <w:rFonts w:ascii="Times New Roman" w:hAnsi="Times New Roman" w:cs="Times New Roman"/>
          <w:sz w:val="28"/>
          <w:szCs w:val="28"/>
        </w:rPr>
        <w:t xml:space="preserve"> и отрядных событий, отрядные места, отрядные уголки (стенды);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спортивн</w:t>
      </w:r>
      <w:r w:rsidR="00A45793">
        <w:rPr>
          <w:rFonts w:ascii="Times New Roman" w:hAnsi="Times New Roman" w:cs="Times New Roman"/>
          <w:sz w:val="28"/>
          <w:szCs w:val="28"/>
        </w:rPr>
        <w:t>ая</w:t>
      </w:r>
      <w:r w:rsidRPr="00DE2C17">
        <w:rPr>
          <w:rFonts w:ascii="Times New Roman" w:hAnsi="Times New Roman" w:cs="Times New Roman"/>
          <w:sz w:val="28"/>
          <w:szCs w:val="28"/>
        </w:rPr>
        <w:t xml:space="preserve"> площадк</w:t>
      </w:r>
      <w:r w:rsidR="00A45793">
        <w:rPr>
          <w:rFonts w:ascii="Times New Roman" w:hAnsi="Times New Roman" w:cs="Times New Roman"/>
          <w:sz w:val="28"/>
          <w:szCs w:val="28"/>
        </w:rPr>
        <w:t>а</w:t>
      </w:r>
      <w:r w:rsidRPr="00DE2C17">
        <w:rPr>
          <w:rFonts w:ascii="Times New Roman" w:hAnsi="Times New Roman" w:cs="Times New Roman"/>
          <w:sz w:val="28"/>
          <w:szCs w:val="28"/>
        </w:rPr>
        <w:t xml:space="preserve"> и спортивный инвентарь;</w:t>
      </w:r>
    </w:p>
    <w:p w:rsidR="00DE2C17" w:rsidRPr="00DE2C17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r w:rsidRPr="00DE2C17">
        <w:rPr>
          <w:rFonts w:ascii="Times New Roman" w:hAnsi="Times New Roman" w:cs="Times New Roman"/>
          <w:sz w:val="28"/>
          <w:szCs w:val="28"/>
        </w:rPr>
        <w:t>канцелярские принадлежности в необходимом количестве для качественного оформления программных событий;</w:t>
      </w:r>
    </w:p>
    <w:p w:rsidR="00DE2C17" w:rsidRPr="003763C6" w:rsidRDefault="00DE2C17" w:rsidP="00DE2C1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E2C17">
        <w:rPr>
          <w:rFonts w:ascii="Times New Roman" w:hAnsi="Times New Roman" w:cs="Times New Roman"/>
          <w:sz w:val="28"/>
          <w:szCs w:val="28"/>
        </w:rPr>
        <w:t>специальное оборудование, которое необходимо для обеспечения инклюзивного пространства.</w:t>
      </w:r>
    </w:p>
    <w:sectPr w:rsidR="00DE2C17" w:rsidRPr="00376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3C6"/>
    <w:rsid w:val="000D2341"/>
    <w:rsid w:val="000D5AF0"/>
    <w:rsid w:val="002903A7"/>
    <w:rsid w:val="002F0D65"/>
    <w:rsid w:val="003100F8"/>
    <w:rsid w:val="00361B13"/>
    <w:rsid w:val="003763C6"/>
    <w:rsid w:val="00391FA2"/>
    <w:rsid w:val="005676EE"/>
    <w:rsid w:val="00580BE4"/>
    <w:rsid w:val="005A2F6E"/>
    <w:rsid w:val="007D1B48"/>
    <w:rsid w:val="007E7089"/>
    <w:rsid w:val="007F49EE"/>
    <w:rsid w:val="00805960"/>
    <w:rsid w:val="00817E79"/>
    <w:rsid w:val="0090421A"/>
    <w:rsid w:val="00983CD0"/>
    <w:rsid w:val="009D4F7E"/>
    <w:rsid w:val="00A45793"/>
    <w:rsid w:val="00A637EA"/>
    <w:rsid w:val="00B62CA0"/>
    <w:rsid w:val="00B94C5C"/>
    <w:rsid w:val="00C37822"/>
    <w:rsid w:val="00C42347"/>
    <w:rsid w:val="00DE2C17"/>
    <w:rsid w:val="00E5092E"/>
    <w:rsid w:val="00E55F0F"/>
    <w:rsid w:val="00EA5945"/>
    <w:rsid w:val="00E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B8FFE"/>
  <w15:chartTrackingRefBased/>
  <w15:docId w15:val="{E6DB302A-A4A0-4B78-A9B0-F4101F238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3763C6"/>
    <w:pPr>
      <w:widowControl w:val="0"/>
      <w:autoSpaceDE w:val="0"/>
      <w:autoSpaceDN w:val="0"/>
      <w:spacing w:after="0" w:line="240" w:lineRule="auto"/>
      <w:ind w:left="140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763C6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3763C6"/>
    <w:pPr>
      <w:widowControl w:val="0"/>
      <w:autoSpaceDE w:val="0"/>
      <w:autoSpaceDN w:val="0"/>
      <w:spacing w:after="0" w:line="240" w:lineRule="auto"/>
      <w:ind w:left="79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763C6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rsid w:val="003763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qFormat/>
    <w:rsid w:val="003763C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Hyperlink"/>
    <w:basedOn w:val="a0"/>
    <w:uiPriority w:val="99"/>
    <w:semiHidden/>
    <w:unhideWhenUsed/>
    <w:rsid w:val="00A637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vk.com/cimmuseu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C62D4-A665-4F32-90B4-562398FFA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27</Pages>
  <Words>8590</Words>
  <Characters>48963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Краснянскова</dc:creator>
  <cp:keywords/>
  <dc:description/>
  <cp:lastModifiedBy>Ирина</cp:lastModifiedBy>
  <cp:revision>5</cp:revision>
  <dcterms:created xsi:type="dcterms:W3CDTF">2025-04-24T05:07:00Z</dcterms:created>
  <dcterms:modified xsi:type="dcterms:W3CDTF">2025-05-19T20:13:00Z</dcterms:modified>
</cp:coreProperties>
</file>