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6"/>
        <w:gridCol w:w="4959"/>
      </w:tblGrid>
      <w:tr w:rsidR="009D5319" w:rsidRPr="003D5C34" w:rsidTr="00BA6C54">
        <w:tc>
          <w:tcPr>
            <w:tcW w:w="4396" w:type="dxa"/>
          </w:tcPr>
          <w:p w:rsidR="009D5319" w:rsidRPr="003D5C34" w:rsidRDefault="009D5319" w:rsidP="00BA6C54">
            <w:pPr>
              <w:rPr>
                <w:b/>
                <w:bCs/>
                <w:color w:val="000000"/>
                <w:sz w:val="24"/>
              </w:rPr>
            </w:pPr>
            <w:r w:rsidRPr="003D5C34">
              <w:rPr>
                <w:b/>
                <w:bCs/>
                <w:color w:val="000000"/>
                <w:sz w:val="24"/>
              </w:rPr>
              <w:t>ПРИНЯТО</w:t>
            </w:r>
          </w:p>
          <w:p w:rsidR="009D5319" w:rsidRPr="003D5C34" w:rsidRDefault="009D5319" w:rsidP="00BA6C54">
            <w:pPr>
              <w:rPr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решением педагогического совета</w:t>
            </w:r>
          </w:p>
          <w:p w:rsidR="009D5319" w:rsidRPr="003D5C34" w:rsidRDefault="009D5319" w:rsidP="00BA6C54">
            <w:pPr>
              <w:rPr>
                <w:b/>
                <w:bCs/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МБОУ СОШ № 2 г. Цимлянска</w:t>
            </w:r>
          </w:p>
          <w:p w:rsidR="009D5319" w:rsidRPr="003D5C34" w:rsidRDefault="009D5319" w:rsidP="00BA6C54">
            <w:pPr>
              <w:rPr>
                <w:color w:val="000000"/>
                <w:sz w:val="24"/>
              </w:rPr>
            </w:pPr>
          </w:p>
          <w:p w:rsidR="009D5319" w:rsidRPr="003D5C34" w:rsidRDefault="009D5319" w:rsidP="00BA6C54">
            <w:pPr>
              <w:rPr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 xml:space="preserve">Протокол № </w:t>
            </w:r>
            <w:r>
              <w:rPr>
                <w:color w:val="000000"/>
                <w:sz w:val="24"/>
                <w:u w:val="single"/>
              </w:rPr>
              <w:t>3</w:t>
            </w:r>
            <w:r w:rsidRPr="003D5C34">
              <w:rPr>
                <w:color w:val="000000"/>
                <w:sz w:val="24"/>
              </w:rPr>
              <w:t xml:space="preserve"> от </w:t>
            </w:r>
            <w:r>
              <w:rPr>
                <w:color w:val="000000"/>
                <w:sz w:val="24"/>
              </w:rPr>
              <w:t>29.12.2025</w:t>
            </w:r>
          </w:p>
          <w:p w:rsidR="009D5319" w:rsidRPr="003D5C34" w:rsidRDefault="009D5319" w:rsidP="00BA6C54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4959" w:type="dxa"/>
          </w:tcPr>
          <w:p w:rsidR="009D5319" w:rsidRPr="003D5C34" w:rsidRDefault="009D5319" w:rsidP="00BA6C54">
            <w:pPr>
              <w:ind w:left="1270"/>
              <w:rPr>
                <w:color w:val="000000"/>
                <w:sz w:val="24"/>
              </w:rPr>
            </w:pPr>
            <w:r w:rsidRPr="003D5C34">
              <w:rPr>
                <w:b/>
                <w:bCs/>
                <w:color w:val="000000"/>
                <w:sz w:val="24"/>
              </w:rPr>
              <w:t>УТВЕРЖДАЮ</w:t>
            </w:r>
            <w:r w:rsidRPr="003D5C34">
              <w:rPr>
                <w:color w:val="000000"/>
                <w:sz w:val="24"/>
              </w:rPr>
              <w:t xml:space="preserve"> </w:t>
            </w:r>
          </w:p>
          <w:p w:rsidR="009D5319" w:rsidRPr="003D5C34" w:rsidRDefault="009D5319" w:rsidP="00BA6C54">
            <w:pPr>
              <w:ind w:left="1270"/>
              <w:rPr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Директор</w:t>
            </w:r>
          </w:p>
          <w:p w:rsidR="009D5319" w:rsidRPr="003D5C34" w:rsidRDefault="009D5319" w:rsidP="00BA6C54">
            <w:pPr>
              <w:ind w:left="1270"/>
              <w:rPr>
                <w:b/>
                <w:bCs/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МБОУ СОШ № 2 г. Цимлянска</w:t>
            </w:r>
          </w:p>
          <w:p w:rsidR="009D5319" w:rsidRPr="003D5C34" w:rsidRDefault="009D5319" w:rsidP="00BA6C54">
            <w:pPr>
              <w:ind w:left="1270"/>
              <w:rPr>
                <w:sz w:val="24"/>
              </w:rPr>
            </w:pPr>
          </w:p>
          <w:p w:rsidR="009D5319" w:rsidRPr="003D5C34" w:rsidRDefault="009D5319" w:rsidP="00BA6C54">
            <w:pPr>
              <w:ind w:left="1270"/>
              <w:rPr>
                <w:sz w:val="24"/>
              </w:rPr>
            </w:pPr>
            <w:r w:rsidRPr="003D5C34">
              <w:rPr>
                <w:sz w:val="24"/>
              </w:rPr>
              <w:t>_____________Перфилова Л.П.</w:t>
            </w:r>
          </w:p>
          <w:p w:rsidR="009D5319" w:rsidRPr="003D5C34" w:rsidRDefault="009D5319" w:rsidP="00BA6C54">
            <w:pPr>
              <w:keepLines/>
              <w:shd w:val="clear" w:color="auto" w:fill="FFFFFF"/>
              <w:contextualSpacing/>
              <w:rPr>
                <w:color w:val="000000"/>
                <w:sz w:val="24"/>
              </w:rPr>
            </w:pPr>
          </w:p>
          <w:p w:rsidR="009D5319" w:rsidRPr="003D5C34" w:rsidRDefault="009D5319" w:rsidP="00BA6C54">
            <w:pPr>
              <w:keepLines/>
              <w:shd w:val="clear" w:color="auto" w:fill="FFFFFF"/>
              <w:contextualSpacing/>
              <w:rPr>
                <w:sz w:val="24"/>
              </w:rPr>
            </w:pPr>
            <w:r w:rsidRPr="003D5C34">
              <w:rPr>
                <w:color w:val="000000"/>
                <w:sz w:val="24"/>
              </w:rPr>
              <w:t xml:space="preserve">           </w:t>
            </w:r>
            <w:r w:rsidR="007B1132">
              <w:rPr>
                <w:color w:val="000000"/>
                <w:sz w:val="24"/>
              </w:rPr>
              <w:t>Приказ № 33-0 от 26.02.2026</w:t>
            </w:r>
            <w:bookmarkStart w:id="0" w:name="_GoBack"/>
            <w:bookmarkEnd w:id="0"/>
          </w:p>
          <w:p w:rsidR="009D5319" w:rsidRPr="003D5C34" w:rsidRDefault="009D5319" w:rsidP="00BA6C54">
            <w:pPr>
              <w:rPr>
                <w:sz w:val="24"/>
              </w:rPr>
            </w:pPr>
          </w:p>
        </w:tc>
      </w:tr>
    </w:tbl>
    <w:p w:rsidR="009D5319" w:rsidRPr="003D5C34" w:rsidRDefault="009D5319" w:rsidP="009D5319">
      <w:pPr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9D5319" w:rsidRPr="009D5319" w:rsidRDefault="009D5319" w:rsidP="009D5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5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Должностная инструкция</w:t>
      </w:r>
    </w:p>
    <w:p w:rsidR="009D5319" w:rsidRPr="009D5319" w:rsidRDefault="009D5319" w:rsidP="009D5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53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ответственного за профилактику коррупционных и иных правонарушений</w:t>
      </w:r>
    </w:p>
    <w:p w:rsidR="009D5319" w:rsidRPr="009D5319" w:rsidRDefault="009D5319" w:rsidP="009D531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D5319" w:rsidRPr="009D5319" w:rsidRDefault="009D5319" w:rsidP="009D5319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5319">
        <w:rPr>
          <w:rFonts w:ascii="Times New Roman" w:eastAsia="Times New Roman" w:hAnsi="Times New Roman" w:cs="Times New Roman"/>
          <w:b/>
          <w:lang w:eastAsia="ru-RU"/>
        </w:rPr>
        <w:t>Общие положения.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Ответственный за профилактику коррупционных и иных правонарушений назначается из числа заместителей директора. На период отпуска и временной нетрудоспособности ответственного за профилактику коррупционных и иных правонарушений его обязанности могут быть возложены на других работников школы из числа наиболее подготовленных по вопросам профилактики коррупционных и иных правонарушений.  Временное исполнение обязанностей в этих случаях осуществляется на основании приказа директора школы, изданного с соблюдением требований действующего законодательства.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 xml:space="preserve"> Ответственный за профилактику коррупционных и иных правонарушений должен иметь специальную подготовку по профилактике коррупционных и иных правонарушений.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 xml:space="preserve"> Ответственный за профилактику коррупционных и иных правонарушений подчиняется непосредственно директору школы.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Ответственный за профилактику коррупционных и иных правонарушений должен знать:</w:t>
      </w:r>
    </w:p>
    <w:p w:rsidR="009D5319" w:rsidRPr="009D5319" w:rsidRDefault="009D5319" w:rsidP="009D531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Законодательство об образовании;</w:t>
      </w:r>
    </w:p>
    <w:p w:rsidR="009D5319" w:rsidRPr="009D5319" w:rsidRDefault="009D5319" w:rsidP="009D531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Антикоррупционное законодательство;</w:t>
      </w:r>
    </w:p>
    <w:p w:rsidR="009D5319" w:rsidRPr="009D5319" w:rsidRDefault="009D5319" w:rsidP="009D531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Теорию и методы управления образовательными системами;</w:t>
      </w:r>
    </w:p>
    <w:p w:rsidR="009D5319" w:rsidRPr="009D5319" w:rsidRDefault="009D5319" w:rsidP="009D531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Методы убеждения, аргументации своей позиции, установления контактов с обучающимися, воспитанниками разного возраста, их родителями (лицами, их заменяющими), педагогическими работниками;</w:t>
      </w:r>
    </w:p>
    <w:p w:rsidR="009D5319" w:rsidRPr="009D5319" w:rsidRDefault="009D5319" w:rsidP="009D531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Трудовое законодательство;</w:t>
      </w:r>
    </w:p>
    <w:p w:rsidR="009D5319" w:rsidRPr="009D5319" w:rsidRDefault="009D5319" w:rsidP="009D531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Основы работы с тестовыми редакторами, электронными таблицами, электронной почтой и браузерами, мультимедийным оборудованием;</w:t>
      </w:r>
    </w:p>
    <w:p w:rsidR="009D5319" w:rsidRPr="009D5319" w:rsidRDefault="009D5319" w:rsidP="009D531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Правила внутреннего трудового распорядка;</w:t>
      </w:r>
    </w:p>
    <w:p w:rsidR="009D5319" w:rsidRPr="009D5319" w:rsidRDefault="009D5319" w:rsidP="009D531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Режимом работы школы;</w:t>
      </w:r>
    </w:p>
    <w:p w:rsidR="009D5319" w:rsidRPr="009D5319" w:rsidRDefault="009D5319" w:rsidP="009D531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Антикоррупционную политику школы.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В своей деятельности ответственный за профилактику коррупционных и иных правонарушений должен руководствоваться: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Конституцией РФ;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Федеральным законом «О противодействии коррупции»;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Трудовым кодексом РФ;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Федеральным законом «Об образовании в Российской Федерации»;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Гражданским кодексом РФ;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Семейным кодексом РФ;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Уголовным кодексом РФ;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Административным, трудовым и антикоррупционным законодательством;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Антикоррупционной политикой школы;</w:t>
      </w:r>
    </w:p>
    <w:p w:rsidR="009D5319" w:rsidRPr="009D5319" w:rsidRDefault="009D5319" w:rsidP="009D53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Уставом и локальными нормативными актами школы (в том числе правилами внутреннего трудового распорядка, настоящей должностной инструкцией).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319" w:rsidRPr="009D5319" w:rsidRDefault="009D5319" w:rsidP="009D5319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5319">
        <w:rPr>
          <w:rFonts w:ascii="Times New Roman" w:eastAsia="Times New Roman" w:hAnsi="Times New Roman" w:cs="Times New Roman"/>
          <w:b/>
          <w:lang w:eastAsia="ru-RU"/>
        </w:rPr>
        <w:t>Функции.</w:t>
      </w:r>
    </w:p>
    <w:p w:rsidR="009D5319" w:rsidRPr="009D5319" w:rsidRDefault="009D5319" w:rsidP="009D531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Основными функциями, выполняемыми ответственным за профилактику коррупционных и иных правонарушений, являются: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lastRenderedPageBreak/>
        <w:t>Обеспечение сотрудничества школы с правоохранительными органами;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Разработка и внедрение в практику стандартов и процедур, направленных на обеспечение добросовестной работы школы;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Обеспечение предотвращения и урегулирования конфликта интересов;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Недопущение составления неофициальной отчетности и использования поддельных документов.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319" w:rsidRPr="009D5319" w:rsidRDefault="009D5319" w:rsidP="009D5319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5319">
        <w:rPr>
          <w:rFonts w:ascii="Times New Roman" w:eastAsia="Times New Roman" w:hAnsi="Times New Roman" w:cs="Times New Roman"/>
          <w:b/>
          <w:lang w:eastAsia="ru-RU"/>
        </w:rPr>
        <w:t>Должностные обязанности.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Ответственный за профилактику коррупционных и иных правонарушений выполняет следующие должностные обязанности;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9D5319">
        <w:rPr>
          <w:rFonts w:ascii="Times New Roman" w:eastAsia="Times New Roman" w:hAnsi="Times New Roman" w:cs="Times New Roman"/>
          <w:u w:val="single"/>
          <w:lang w:eastAsia="ru-RU"/>
        </w:rPr>
        <w:t>Анализирует;</w:t>
      </w:r>
    </w:p>
    <w:p w:rsidR="009D5319" w:rsidRPr="009D5319" w:rsidRDefault="009D5319" w:rsidP="009D531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действующее антикоррупционное законодательств;</w:t>
      </w:r>
    </w:p>
    <w:p w:rsidR="009D5319" w:rsidRPr="009D5319" w:rsidRDefault="009D5319" w:rsidP="009D531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коррупционные риски в школе;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9D5319">
        <w:rPr>
          <w:rFonts w:ascii="Times New Roman" w:eastAsia="Times New Roman" w:hAnsi="Times New Roman" w:cs="Times New Roman"/>
          <w:u w:val="single"/>
          <w:lang w:eastAsia="ru-RU"/>
        </w:rPr>
        <w:t>Планирует и организует;</w:t>
      </w:r>
    </w:p>
    <w:p w:rsidR="009D5319" w:rsidRPr="009D5319" w:rsidRDefault="009D5319" w:rsidP="009D531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деятельность школы по профилактике коррупционных правонарушений или правонарушений, созданных условий для совершения коррупционных правонарушений;</w:t>
      </w:r>
    </w:p>
    <w:p w:rsidR="009D5319" w:rsidRPr="009D5319" w:rsidRDefault="009D5319" w:rsidP="009D531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разработку локальных нормативных актов по профилактике коррупционных и иных правонарушений;</w:t>
      </w:r>
    </w:p>
    <w:p w:rsidR="009D5319" w:rsidRPr="009D5319" w:rsidRDefault="009D5319" w:rsidP="009D531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осуществление систематического контроля за соблюдением требований Антикоррупционной политики;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 xml:space="preserve">Контролирует выполнение требований </w:t>
      </w:r>
      <w:proofErr w:type="spellStart"/>
      <w:r w:rsidRPr="009D5319">
        <w:rPr>
          <w:rFonts w:ascii="Times New Roman" w:eastAsia="Times New Roman" w:hAnsi="Times New Roman" w:cs="Times New Roman"/>
          <w:lang w:eastAsia="ru-RU"/>
        </w:rPr>
        <w:t>Антикоррпционной</w:t>
      </w:r>
      <w:proofErr w:type="spellEnd"/>
      <w:r w:rsidRPr="009D5319">
        <w:rPr>
          <w:rFonts w:ascii="Times New Roman" w:eastAsia="Times New Roman" w:hAnsi="Times New Roman" w:cs="Times New Roman"/>
          <w:lang w:eastAsia="ru-RU"/>
        </w:rPr>
        <w:t xml:space="preserve"> политики всеми работниками школы и ее контрагентами;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Корректирует Антикоррупционную политику школы и иных локальные нормативные акты, регламентирующие противодействие коррупции;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Разрабатывает локальные нормативные акты по противодействую коррупции;</w:t>
      </w:r>
    </w:p>
    <w:p w:rsidR="009D5319" w:rsidRPr="009D5319" w:rsidRDefault="009D5319" w:rsidP="009D531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u w:val="single"/>
          <w:lang w:eastAsia="ru-RU"/>
        </w:rPr>
        <w:t>Обеспечивает</w:t>
      </w:r>
      <w:r w:rsidRPr="009D5319">
        <w:rPr>
          <w:rFonts w:ascii="Times New Roman" w:eastAsia="Times New Roman" w:hAnsi="Times New Roman" w:cs="Times New Roman"/>
          <w:lang w:eastAsia="ru-RU"/>
        </w:rPr>
        <w:t>:</w:t>
      </w:r>
    </w:p>
    <w:p w:rsidR="009D5319" w:rsidRPr="009D5319" w:rsidRDefault="009D5319" w:rsidP="009D531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оценку коррупционных рисков;</w:t>
      </w:r>
    </w:p>
    <w:p w:rsidR="009D5319" w:rsidRPr="009D5319" w:rsidRDefault="009D5319" w:rsidP="009D531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выявление и урегулирование конфликта интересов;</w:t>
      </w:r>
    </w:p>
    <w:p w:rsidR="009D5319" w:rsidRPr="009D5319" w:rsidRDefault="009D5319" w:rsidP="009D531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принятие мер по предупреждению коррупции при взаимодействии с контрагентами;</w:t>
      </w:r>
    </w:p>
    <w:p w:rsidR="009D5319" w:rsidRPr="009D5319" w:rsidRDefault="009D5319" w:rsidP="009D531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своевременное внесение изменений в локальные нормативные акты по противодействию коррупции;</w:t>
      </w:r>
    </w:p>
    <w:p w:rsidR="009D5319" w:rsidRPr="009D5319" w:rsidRDefault="009D5319" w:rsidP="009D531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 xml:space="preserve">взаимодействие с государственными органами, осуществляющими </w:t>
      </w:r>
      <w:proofErr w:type="spellStart"/>
      <w:r w:rsidRPr="009D5319">
        <w:rPr>
          <w:rFonts w:ascii="Times New Roman" w:eastAsia="Times New Roman" w:hAnsi="Times New Roman" w:cs="Times New Roman"/>
          <w:lang w:eastAsia="ru-RU"/>
        </w:rPr>
        <w:t>контрольно</w:t>
      </w:r>
      <w:proofErr w:type="spellEnd"/>
      <w:r w:rsidRPr="009D5319">
        <w:rPr>
          <w:rFonts w:ascii="Times New Roman" w:eastAsia="Times New Roman" w:hAnsi="Times New Roman" w:cs="Times New Roman"/>
          <w:lang w:eastAsia="ru-RU"/>
        </w:rPr>
        <w:t xml:space="preserve"> – надзорные функции;</w:t>
      </w:r>
    </w:p>
    <w:p w:rsidR="009D5319" w:rsidRPr="009D5319" w:rsidRDefault="009D5319" w:rsidP="009D531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участие представителей школы в коллективных инициативах по противодействию коррупции;</w:t>
      </w:r>
    </w:p>
    <w:p w:rsidR="009D5319" w:rsidRPr="009D5319" w:rsidRDefault="009D5319" w:rsidP="009D531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3.7. Консультирует работников школы и ее контрагентов по вопросам противодействия коррупции.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D5319" w:rsidRPr="009D5319" w:rsidRDefault="009D5319" w:rsidP="009D5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5319">
        <w:rPr>
          <w:rFonts w:ascii="Times New Roman" w:eastAsia="Times New Roman" w:hAnsi="Times New Roman" w:cs="Times New Roman"/>
          <w:b/>
          <w:lang w:eastAsia="ru-RU"/>
        </w:rPr>
        <w:t>4. Права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Ответственный за профилактику коррупционных и иных правонарушений имеет право в пределах своей компетенции;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4.1. Знакомиться с любыми договорами школы с участниками образовательных отношений и контрагентами;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4.2. Предъявлять требования работникам школы и ее контрагентами по соблюдению Антикоррупционной политики;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4.3. Представлять к дисциплинарной ответственности директору школы работников, нарушающих требования Антикоррупционной политики;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4.4. Принимать участие в:</w:t>
      </w:r>
    </w:p>
    <w:p w:rsidR="009D5319" w:rsidRPr="009D5319" w:rsidRDefault="009D5319" w:rsidP="009D531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рассмотрении споров, связанных с конфликтом интересов;</w:t>
      </w:r>
    </w:p>
    <w:p w:rsidR="009D5319" w:rsidRPr="009D5319" w:rsidRDefault="009D5319" w:rsidP="009D531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ведение переговоров с контрагентами школы по вопросам противодействия коррупции;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4.5. Запрашивать у директора, получать и использовать информационные материалы и нормативно-правовые документы, необходимые для исполнения своих должностных обязанностей;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4.6. Повышать свою квалификацию по вопросам профилактики и предотвращения коррупции и связанным с ними проблемами.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319" w:rsidRPr="009D5319" w:rsidRDefault="009D5319" w:rsidP="009D5319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5319">
        <w:rPr>
          <w:rFonts w:ascii="Times New Roman" w:eastAsia="Times New Roman" w:hAnsi="Times New Roman" w:cs="Times New Roman"/>
          <w:b/>
          <w:lang w:eastAsia="ru-RU"/>
        </w:rPr>
        <w:t>Ответственность</w:t>
      </w:r>
    </w:p>
    <w:p w:rsidR="009D5319" w:rsidRPr="009D5319" w:rsidRDefault="009D5319" w:rsidP="009D531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D5319" w:rsidRPr="009D5319" w:rsidRDefault="009D5319" w:rsidP="009D5319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lastRenderedPageBreak/>
        <w:t>За неисполнение или ненадлежащее исполнение без уважительных причин Устава и правил внутреннего трудового распорядка школы, законных распоряжений директора школы и иных локальных нормативных актов, должностных обязанностей, установленных настоящей инструкцией, в том числе за неисполнение прав, предоставленных настоящей инструкцией, повлекшее коррупционные  правонарушения или правонарушения, создающие условия для совершения коррупционных правонарушений, ответственный за профилактику коррупционных и иных правонарушений несет дисциплинарную административную, гражданско-правовую ответственность в соответствии с законодательством РФ.</w:t>
      </w:r>
    </w:p>
    <w:p w:rsidR="009D5319" w:rsidRPr="009D5319" w:rsidRDefault="009D5319" w:rsidP="009D5319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За нарушение правил пожарной безопасности, охраны труда, санитарно-гигиенических правил организации учебно-воспитательного процесса ответственных за профилактику коррупционных и иных правонарушений привлекается к административной ответственности в порядке и в случае, предусмотренных административным законодательством.</w:t>
      </w:r>
    </w:p>
    <w:p w:rsidR="009D5319" w:rsidRPr="009D5319" w:rsidRDefault="009D5319" w:rsidP="009D5319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За виновное причинение школе или участникам образовательного процесса ущерба (в том числе морального) в связи с исполнением (неисполнением) своих должностных обязанностей, а также неиспользование прав, предоставленных настоящей инструкцией, ответственный за профилактику коррупционных и иных правонарушений несет материальную ответственность в порядке и в пределах, установленных трудовым (или) гражданским законодательством.</w:t>
      </w:r>
    </w:p>
    <w:p w:rsidR="009D5319" w:rsidRPr="009D5319" w:rsidRDefault="009D5319" w:rsidP="009D531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319" w:rsidRPr="009D5319" w:rsidRDefault="009D5319" w:rsidP="009D5319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5319">
        <w:rPr>
          <w:rFonts w:ascii="Times New Roman" w:eastAsia="Times New Roman" w:hAnsi="Times New Roman" w:cs="Times New Roman"/>
          <w:b/>
          <w:lang w:eastAsia="ru-RU"/>
        </w:rPr>
        <w:t>Взаимоотношения. Связи по должности.</w:t>
      </w: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319" w:rsidRPr="009D5319" w:rsidRDefault="009D5319" w:rsidP="009D53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Ответственный за профилактику коррупционных и иных правонарушений;</w:t>
      </w:r>
    </w:p>
    <w:p w:rsidR="009D5319" w:rsidRPr="009D5319" w:rsidRDefault="009D5319" w:rsidP="009D5319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Самостоятельно планирует свою работу на каждый учебный год и каждый учебный период. План работы утверждается директором школы не позднее пяти дней с начала планируемого периода;</w:t>
      </w:r>
    </w:p>
    <w:p w:rsidR="009D5319" w:rsidRPr="009D5319" w:rsidRDefault="009D5319" w:rsidP="009D5319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Предоставляет директору школы письменный отчет о своей деятельности объемом не более пяти машинописных страниц в течение 10 дней по окончании каждого учебного года;</w:t>
      </w:r>
    </w:p>
    <w:p w:rsidR="009D5319" w:rsidRPr="009D5319" w:rsidRDefault="009D5319" w:rsidP="009D5319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Информирует директора школы обо всех случаях коррупционных правонарушений или правонарушений, создающих условия для совершения коррупционных правонарушений;</w:t>
      </w:r>
    </w:p>
    <w:p w:rsidR="009D5319" w:rsidRPr="009D5319" w:rsidRDefault="009D5319" w:rsidP="009D5319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Получает от директора школы информацию нормативно – правового и организационно – методического характера, знакомится под расписку с соответствующими документами;</w:t>
      </w:r>
    </w:p>
    <w:p w:rsidR="009D5319" w:rsidRPr="009D5319" w:rsidRDefault="009D5319" w:rsidP="009D5319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Систематически обменивается информацией по вопросам, входящих в его компетенцию, с работниками школы;</w:t>
      </w:r>
    </w:p>
    <w:p w:rsidR="009D5319" w:rsidRPr="009D5319" w:rsidRDefault="009D5319" w:rsidP="009D5319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319">
        <w:rPr>
          <w:rFonts w:ascii="Times New Roman" w:eastAsia="Times New Roman" w:hAnsi="Times New Roman" w:cs="Times New Roman"/>
          <w:lang w:eastAsia="ru-RU"/>
        </w:rPr>
        <w:t>Передает директору школы информацию, полученную на совещаниях и семинарах различного уровня, непосредственно после ее получения.</w:t>
      </w:r>
    </w:p>
    <w:p w:rsidR="009D5319" w:rsidRPr="003D5C34" w:rsidRDefault="009D5319" w:rsidP="009D5319">
      <w:pPr>
        <w:jc w:val="both"/>
        <w:rPr>
          <w:rFonts w:ascii="Calibri" w:eastAsia="Calibri" w:hAnsi="Calibri" w:cs="Times New Roman"/>
        </w:rPr>
      </w:pPr>
    </w:p>
    <w:p w:rsidR="009D5319" w:rsidRPr="003D5C34" w:rsidRDefault="009D5319" w:rsidP="009D5319">
      <w:pPr>
        <w:jc w:val="both"/>
        <w:rPr>
          <w:rFonts w:ascii="Calibri" w:eastAsia="Calibri" w:hAnsi="Calibri" w:cs="Times New Roman"/>
        </w:rPr>
      </w:pPr>
    </w:p>
    <w:p w:rsidR="009D5319" w:rsidRPr="003D5C34" w:rsidRDefault="009D5319" w:rsidP="009D5319">
      <w:pPr>
        <w:jc w:val="both"/>
        <w:rPr>
          <w:rFonts w:ascii="Calibri" w:eastAsia="Calibri" w:hAnsi="Calibri" w:cs="Times New Roman"/>
        </w:rPr>
      </w:pPr>
    </w:p>
    <w:p w:rsidR="009D5319" w:rsidRPr="003D5C34" w:rsidRDefault="009D5319" w:rsidP="009D5319">
      <w:pPr>
        <w:jc w:val="both"/>
        <w:rPr>
          <w:rFonts w:ascii="Calibri" w:eastAsia="Calibri" w:hAnsi="Calibri" w:cs="Times New Roman"/>
        </w:rPr>
      </w:pPr>
    </w:p>
    <w:p w:rsidR="009D5319" w:rsidRPr="003D5C34" w:rsidRDefault="009D5319" w:rsidP="009D5319">
      <w:pPr>
        <w:jc w:val="both"/>
        <w:rPr>
          <w:rFonts w:ascii="Calibri" w:eastAsia="Calibri" w:hAnsi="Calibri" w:cs="Times New Roman"/>
        </w:rPr>
      </w:pPr>
    </w:p>
    <w:p w:rsidR="009D5319" w:rsidRPr="003D5C34" w:rsidRDefault="009D5319" w:rsidP="009D5319">
      <w:pPr>
        <w:jc w:val="both"/>
        <w:rPr>
          <w:rFonts w:ascii="Calibri" w:eastAsia="Calibri" w:hAnsi="Calibri" w:cs="Times New Roman"/>
        </w:rPr>
      </w:pPr>
    </w:p>
    <w:p w:rsidR="009D5319" w:rsidRPr="003D5C34" w:rsidRDefault="009D5319" w:rsidP="009D5319">
      <w:pPr>
        <w:jc w:val="both"/>
        <w:rPr>
          <w:rFonts w:ascii="Calibri" w:eastAsia="Calibri" w:hAnsi="Calibri" w:cs="Times New Roman"/>
        </w:rPr>
      </w:pPr>
    </w:p>
    <w:p w:rsidR="009D5319" w:rsidRPr="003D5C34" w:rsidRDefault="009D5319" w:rsidP="009D5319">
      <w:pPr>
        <w:jc w:val="both"/>
        <w:rPr>
          <w:rFonts w:ascii="Calibri" w:eastAsia="Calibri" w:hAnsi="Calibri" w:cs="Times New Roman"/>
        </w:rPr>
      </w:pPr>
    </w:p>
    <w:p w:rsidR="00C61587" w:rsidRDefault="00C61587"/>
    <w:sectPr w:rsidR="00C61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84C80"/>
    <w:multiLevelType w:val="hybridMultilevel"/>
    <w:tmpl w:val="2404EF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04E57"/>
    <w:multiLevelType w:val="hybridMultilevel"/>
    <w:tmpl w:val="667C04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E151F"/>
    <w:multiLevelType w:val="hybridMultilevel"/>
    <w:tmpl w:val="0340E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34A85"/>
    <w:multiLevelType w:val="hybridMultilevel"/>
    <w:tmpl w:val="4EEE66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31924"/>
    <w:multiLevelType w:val="hybridMultilevel"/>
    <w:tmpl w:val="40E049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E5091"/>
    <w:multiLevelType w:val="hybridMultilevel"/>
    <w:tmpl w:val="38F6C8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80BED"/>
    <w:multiLevelType w:val="multilevel"/>
    <w:tmpl w:val="61567EB4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1"/>
        </w:tabs>
        <w:ind w:left="56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1"/>
        </w:tabs>
        <w:ind w:left="12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1"/>
        </w:tabs>
        <w:ind w:left="12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1"/>
        </w:tabs>
        <w:ind w:left="158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1"/>
        </w:tabs>
        <w:ind w:left="15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1"/>
        </w:tabs>
        <w:ind w:left="1941" w:hanging="1800"/>
      </w:pPr>
      <w:rPr>
        <w:rFonts w:hint="default"/>
      </w:rPr>
    </w:lvl>
  </w:abstractNum>
  <w:abstractNum w:abstractNumId="7" w15:restartNumberingAfterBreak="0">
    <w:nsid w:val="764F7B69"/>
    <w:multiLevelType w:val="multilevel"/>
    <w:tmpl w:val="6172AA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97C"/>
    <w:rsid w:val="007B1132"/>
    <w:rsid w:val="007B797C"/>
    <w:rsid w:val="009D5319"/>
    <w:rsid w:val="00C6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49030-20BC-4C8E-82C5-6AAA1D88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9D53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D5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1125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</dc:creator>
  <cp:keywords/>
  <dc:description/>
  <cp:lastModifiedBy>Перфилова</cp:lastModifiedBy>
  <cp:revision>3</cp:revision>
  <dcterms:created xsi:type="dcterms:W3CDTF">2026-02-25T11:11:00Z</dcterms:created>
  <dcterms:modified xsi:type="dcterms:W3CDTF">2026-02-26T13:11:00Z</dcterms:modified>
</cp:coreProperties>
</file>